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3B5" w:rsidRDefault="00E353B5" w:rsidP="00E353B5">
      <w:pPr>
        <w:spacing w:after="0" w:line="240" w:lineRule="auto"/>
        <w:rPr>
          <w:rFonts w:ascii="Times New Roman" w:eastAsia="Times New Roman" w:hAnsi="Times New Roman" w:cs="Times New Roman"/>
          <w:sz w:val="24"/>
          <w:szCs w:val="24"/>
          <w:lang w:eastAsia="ru-RU"/>
        </w:rPr>
      </w:pPr>
      <w:bookmarkStart w:id="0" w:name="_GoBack"/>
      <w:bookmarkEnd w:id="0"/>
      <w:r w:rsidRPr="00353163">
        <w:rPr>
          <w:noProof/>
          <w:lang w:eastAsia="ru-RU"/>
        </w:rPr>
        <w:drawing>
          <wp:inline distT="0" distB="0" distL="0" distR="0" wp14:anchorId="3B395790" wp14:editId="21E0FDB1">
            <wp:extent cx="1695450" cy="504825"/>
            <wp:effectExtent l="0" t="0" r="0" b="9525"/>
            <wp:docPr id="1" name="Рисунок 1" descr="cid:image001.png@01D2463E.53C60A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Pr>
          <w:rFonts w:ascii="Times New Roman" w:eastAsia="Times New Roman" w:hAnsi="Times New Roman" w:cs="Times New Roman"/>
          <w:sz w:val="24"/>
          <w:szCs w:val="24"/>
          <w:lang w:eastAsia="ru-RU"/>
        </w:rPr>
        <w:t xml:space="preserve"> </w:t>
      </w:r>
    </w:p>
    <w:p w:rsidR="00E353B5" w:rsidRDefault="00E353B5" w:rsidP="00E353B5">
      <w:pPr>
        <w:spacing w:after="0" w:line="240" w:lineRule="auto"/>
        <w:rPr>
          <w:rFonts w:ascii="Times New Roman" w:eastAsia="Times New Roman" w:hAnsi="Times New Roman" w:cs="Times New Roman"/>
          <w:b/>
          <w:sz w:val="26"/>
          <w:szCs w:val="20"/>
          <w:lang w:eastAsia="ru-RU"/>
        </w:rPr>
      </w:pPr>
    </w:p>
    <w:p w:rsidR="003E7BD1" w:rsidRDefault="003E7BD1"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604CDB" w:rsidRDefault="00604CDB" w:rsidP="001151BF">
      <w:pPr>
        <w:spacing w:after="0" w:line="240" w:lineRule="auto"/>
        <w:jc w:val="right"/>
        <w:rPr>
          <w:rFonts w:ascii="Times New Roman" w:eastAsia="Times New Roman" w:hAnsi="Times New Roman" w:cs="Times New Roman"/>
          <w:b/>
          <w:sz w:val="26"/>
          <w:szCs w:val="20"/>
          <w:lang w:eastAsia="ru-RU"/>
        </w:rPr>
      </w:pPr>
    </w:p>
    <w:p w:rsidR="003E7BD1" w:rsidRDefault="003E7BD1" w:rsidP="001151BF">
      <w:pPr>
        <w:spacing w:after="0" w:line="240" w:lineRule="auto"/>
        <w:jc w:val="right"/>
        <w:rPr>
          <w:rFonts w:ascii="Times New Roman" w:eastAsia="Times New Roman" w:hAnsi="Times New Roman" w:cs="Times New Roman"/>
          <w:b/>
          <w:sz w:val="26"/>
          <w:szCs w:val="20"/>
          <w:lang w:eastAsia="ru-RU"/>
        </w:rPr>
      </w:pPr>
    </w:p>
    <w:p w:rsidR="003E7BD1" w:rsidRDefault="003E7BD1" w:rsidP="001151BF">
      <w:pPr>
        <w:spacing w:after="0" w:line="240" w:lineRule="auto"/>
        <w:jc w:val="right"/>
        <w:rPr>
          <w:rFonts w:ascii="Times New Roman" w:eastAsia="Times New Roman" w:hAnsi="Times New Roman" w:cs="Times New Roman"/>
          <w:b/>
          <w:sz w:val="26"/>
          <w:szCs w:val="20"/>
          <w:lang w:eastAsia="ru-RU"/>
        </w:rPr>
      </w:pPr>
    </w:p>
    <w:p w:rsidR="0058026C" w:rsidRDefault="0058026C" w:rsidP="001151BF">
      <w:pPr>
        <w:spacing w:after="0" w:line="240" w:lineRule="auto"/>
        <w:jc w:val="right"/>
        <w:rPr>
          <w:rFonts w:ascii="Times New Roman" w:eastAsia="Times New Roman" w:hAnsi="Times New Roman" w:cs="Times New Roman"/>
          <w:b/>
          <w:sz w:val="26"/>
          <w:szCs w:val="20"/>
          <w:lang w:eastAsia="ru-RU"/>
        </w:rPr>
      </w:pPr>
    </w:p>
    <w:p w:rsidR="0058026C" w:rsidRDefault="0058026C" w:rsidP="001151BF">
      <w:pPr>
        <w:spacing w:after="0" w:line="240" w:lineRule="auto"/>
        <w:jc w:val="right"/>
        <w:rPr>
          <w:rFonts w:ascii="Times New Roman" w:eastAsia="Times New Roman" w:hAnsi="Times New Roman" w:cs="Times New Roman"/>
          <w:b/>
          <w:sz w:val="26"/>
          <w:szCs w:val="20"/>
          <w:lang w:eastAsia="ru-RU"/>
        </w:rPr>
      </w:pPr>
    </w:p>
    <w:p w:rsidR="00E353B5" w:rsidRPr="00E353B5" w:rsidRDefault="00E353B5" w:rsidP="00E353B5">
      <w:pPr>
        <w:spacing w:after="0" w:line="240" w:lineRule="auto"/>
        <w:jc w:val="center"/>
        <w:rPr>
          <w:rFonts w:ascii="Times New Roman" w:eastAsia="Times New Roman" w:hAnsi="Times New Roman" w:cs="Times New Roman"/>
          <w:bCs/>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b/>
          <w:bCs/>
          <w:sz w:val="24"/>
          <w:szCs w:val="24"/>
          <w:lang w:eastAsia="ru-RU"/>
        </w:rPr>
      </w:pPr>
      <w:r w:rsidRPr="00E353B5">
        <w:rPr>
          <w:rFonts w:ascii="Times New Roman" w:eastAsia="Times New Roman" w:hAnsi="Times New Roman" w:cs="Times New Roman"/>
          <w:b/>
          <w:bCs/>
          <w:sz w:val="24"/>
          <w:szCs w:val="24"/>
          <w:lang w:eastAsia="ru-RU"/>
        </w:rPr>
        <w:t>ИЗВЕЩЕНИЕ И ДОКУМЕНТАЦИЯ О ПРОВЕДЕНИИ</w:t>
      </w:r>
    </w:p>
    <w:p w:rsidR="00E353B5" w:rsidRPr="00E353B5" w:rsidRDefault="00E353B5" w:rsidP="00E353B5">
      <w:pPr>
        <w:spacing w:after="0" w:line="240" w:lineRule="auto"/>
        <w:jc w:val="center"/>
        <w:rPr>
          <w:rFonts w:ascii="Times New Roman" w:eastAsia="Times New Roman" w:hAnsi="Times New Roman" w:cs="Times New Roman"/>
          <w:b/>
          <w:bCs/>
          <w:sz w:val="24"/>
          <w:szCs w:val="24"/>
          <w:lang w:eastAsia="ru-RU"/>
        </w:rPr>
      </w:pPr>
      <w:r w:rsidRPr="00E353B5">
        <w:rPr>
          <w:rFonts w:ascii="Times New Roman" w:eastAsia="Times New Roman" w:hAnsi="Times New Roman" w:cs="Times New Roman"/>
          <w:b/>
          <w:bCs/>
          <w:sz w:val="24"/>
          <w:szCs w:val="24"/>
          <w:lang w:eastAsia="ru-RU"/>
        </w:rPr>
        <w:t>ОТКРЫТОГО АУКЦИОНА</w:t>
      </w:r>
    </w:p>
    <w:p w:rsidR="00E353B5" w:rsidRPr="00E353B5" w:rsidRDefault="00E353B5" w:rsidP="00E353B5">
      <w:pPr>
        <w:spacing w:after="0" w:line="360" w:lineRule="auto"/>
        <w:jc w:val="center"/>
        <w:rPr>
          <w:rFonts w:ascii="Times New Roman" w:eastAsia="Times New Roman" w:hAnsi="Times New Roman" w:cs="Times New Roman"/>
          <w:b/>
          <w:bCs/>
          <w:sz w:val="24"/>
          <w:szCs w:val="24"/>
          <w:lang w:eastAsia="ru-RU"/>
        </w:rPr>
      </w:pPr>
      <w:r w:rsidRPr="00E353B5">
        <w:rPr>
          <w:rFonts w:ascii="Times New Roman" w:eastAsia="Times New Roman" w:hAnsi="Times New Roman" w:cs="Times New Roman"/>
          <w:b/>
          <w:bCs/>
          <w:sz w:val="24"/>
          <w:szCs w:val="24"/>
          <w:lang w:eastAsia="ru-RU"/>
        </w:rPr>
        <w:t>в электронной форме</w:t>
      </w:r>
      <w:r w:rsidRPr="00E353B5">
        <w:rPr>
          <w:rFonts w:ascii="Times New Roman" w:eastAsia="Times New Roman" w:hAnsi="Times New Roman" w:cs="Times New Roman"/>
          <w:b/>
          <w:sz w:val="24"/>
          <w:szCs w:val="24"/>
          <w:lang w:eastAsia="ru-RU"/>
        </w:rPr>
        <w:t xml:space="preserve"> на </w:t>
      </w:r>
      <w:r w:rsidRPr="00E353B5">
        <w:rPr>
          <w:rFonts w:ascii="Times New Roman" w:eastAsia="Times New Roman" w:hAnsi="Times New Roman" w:cs="Times New Roman"/>
          <w:b/>
          <w:bCs/>
          <w:sz w:val="24"/>
          <w:szCs w:val="24"/>
          <w:lang w:eastAsia="ru-RU"/>
        </w:rPr>
        <w:t xml:space="preserve">право заключения договора </w:t>
      </w:r>
    </w:p>
    <w:p w:rsidR="00E353B5" w:rsidRPr="00E353B5" w:rsidRDefault="00E353B5" w:rsidP="00E353B5">
      <w:pPr>
        <w:spacing w:after="0" w:line="240" w:lineRule="auto"/>
        <w:jc w:val="center"/>
        <w:rPr>
          <w:rFonts w:ascii="Times New Roman" w:eastAsia="Times New Roman" w:hAnsi="Times New Roman" w:cs="Times New Roman"/>
          <w:i/>
          <w:sz w:val="26"/>
          <w:szCs w:val="26"/>
          <w:lang w:eastAsia="ru-RU"/>
        </w:rPr>
      </w:pPr>
      <w:r w:rsidRPr="00E353B5">
        <w:rPr>
          <w:rFonts w:ascii="Times New Roman" w:eastAsia="Times New Roman" w:hAnsi="Times New Roman" w:cs="Times New Roman"/>
          <w:sz w:val="26"/>
          <w:szCs w:val="26"/>
          <w:lang w:eastAsia="ru-RU"/>
        </w:rPr>
        <w:t>на поставк</w:t>
      </w:r>
      <w:r>
        <w:rPr>
          <w:rFonts w:ascii="Times New Roman" w:eastAsia="Times New Roman" w:hAnsi="Times New Roman" w:cs="Times New Roman"/>
          <w:sz w:val="26"/>
          <w:szCs w:val="26"/>
          <w:lang w:eastAsia="ru-RU"/>
        </w:rPr>
        <w:t>у</w:t>
      </w:r>
      <w:r w:rsidRPr="00E353B5">
        <w:rPr>
          <w:rFonts w:ascii="Times New Roman" w:eastAsia="Times New Roman" w:hAnsi="Times New Roman" w:cs="Times New Roman"/>
          <w:sz w:val="26"/>
          <w:szCs w:val="26"/>
          <w:lang w:eastAsia="ru-RU"/>
        </w:rPr>
        <w:t xml:space="preserve"> </w:t>
      </w:r>
      <w:proofErr w:type="spellStart"/>
      <w:r w:rsidR="0048775D">
        <w:rPr>
          <w:rFonts w:ascii="Times New Roman" w:eastAsia="Times New Roman" w:hAnsi="Times New Roman" w:cs="Times New Roman"/>
          <w:sz w:val="26"/>
          <w:szCs w:val="26"/>
          <w:lang w:eastAsia="ru-RU"/>
        </w:rPr>
        <w:t>Wi</w:t>
      </w:r>
      <w:r w:rsidR="00F41565" w:rsidRPr="00F41565">
        <w:rPr>
          <w:rFonts w:ascii="Times New Roman" w:eastAsia="Times New Roman" w:hAnsi="Times New Roman" w:cs="Times New Roman"/>
          <w:sz w:val="26"/>
          <w:szCs w:val="26"/>
          <w:lang w:eastAsia="ru-RU"/>
        </w:rPr>
        <w:t>-Fi</w:t>
      </w:r>
      <w:proofErr w:type="spellEnd"/>
      <w:r w:rsidR="00F41565" w:rsidRPr="00F41565">
        <w:rPr>
          <w:rFonts w:ascii="Times New Roman" w:eastAsia="Times New Roman" w:hAnsi="Times New Roman" w:cs="Times New Roman"/>
          <w:sz w:val="26"/>
          <w:szCs w:val="26"/>
          <w:lang w:eastAsia="ru-RU"/>
        </w:rPr>
        <w:t xml:space="preserve"> </w:t>
      </w:r>
      <w:proofErr w:type="spellStart"/>
      <w:r w:rsidR="00F41565" w:rsidRPr="00F41565">
        <w:rPr>
          <w:rFonts w:ascii="Times New Roman" w:eastAsia="Times New Roman" w:hAnsi="Times New Roman" w:cs="Times New Roman"/>
          <w:sz w:val="26"/>
          <w:szCs w:val="26"/>
          <w:lang w:eastAsia="ru-RU"/>
        </w:rPr>
        <w:t>Mesh</w:t>
      </w:r>
      <w:proofErr w:type="spellEnd"/>
      <w:r w:rsidR="00F41565" w:rsidRPr="00F41565">
        <w:rPr>
          <w:rFonts w:ascii="Times New Roman" w:eastAsia="Times New Roman" w:hAnsi="Times New Roman" w:cs="Times New Roman"/>
          <w:sz w:val="26"/>
          <w:szCs w:val="26"/>
          <w:lang w:eastAsia="ru-RU"/>
        </w:rPr>
        <w:t xml:space="preserve"> репитеров</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E353B5">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sdt>
      <w:sdtPr>
        <w:rPr>
          <w:rFonts w:ascii="Times New Roman" w:eastAsia="Calibri" w:hAnsi="Times New Roman" w:cs="Times New Roman"/>
          <w:iCs/>
          <w:color w:val="000000"/>
          <w:sz w:val="24"/>
          <w:szCs w:val="24"/>
        </w:rPr>
        <w:id w:val="1096129968"/>
        <w:placeholder>
          <w:docPart w:val="FF0D129C75D34FEBB049E0778325DB00"/>
        </w:placeholder>
        <w:date w:fullDate="2019-09-17T00:00:00Z">
          <w:dateFormat w:val="«dd» MMMM yyyy 'года'"/>
          <w:lid w:val="ru-RU"/>
          <w:storeMappedDataAs w:val="dateTime"/>
          <w:calendar w:val="gregorian"/>
        </w:date>
      </w:sdtPr>
      <w:sdtContent>
        <w:p w:rsidR="00E353B5" w:rsidRPr="00E353B5" w:rsidRDefault="00604CDB" w:rsidP="00E353B5">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Pr>
              <w:rFonts w:ascii="Times New Roman" w:eastAsia="Calibri" w:hAnsi="Times New Roman" w:cs="Times New Roman"/>
              <w:iCs/>
              <w:color w:val="000000"/>
              <w:sz w:val="24"/>
              <w:szCs w:val="24"/>
            </w:rPr>
            <w:t>«17» сентября 2019 года</w:t>
          </w:r>
        </w:p>
      </w:sdtContent>
    </w:sdt>
    <w:p w:rsidR="00E353B5" w:rsidRPr="00E353B5" w:rsidRDefault="00E353B5" w:rsidP="00E353B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E353B5" w:rsidRPr="0080226F" w:rsidRDefault="00E353B5" w:rsidP="00E353B5">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E353B5">
        <w:rPr>
          <w:rFonts w:ascii="Times New Roman" w:eastAsia="Calibri" w:hAnsi="Times New Roman" w:cs="Times New Roman"/>
          <w:iCs/>
          <w:color w:val="000000"/>
          <w:sz w:val="24"/>
          <w:szCs w:val="24"/>
        </w:rPr>
        <w:t xml:space="preserve">Сайт Электронной торговой площадки: </w:t>
      </w:r>
      <w:hyperlink r:id="rId10" w:history="1">
        <w:r w:rsidRPr="0080226F">
          <w:rPr>
            <w:rFonts w:ascii="Times New Roman" w:eastAsia="Times New Roman" w:hAnsi="Times New Roman" w:cs="Times New Roman"/>
            <w:color w:val="0000FF"/>
            <w:sz w:val="24"/>
            <w:szCs w:val="24"/>
            <w:u w:val="single"/>
            <w:lang w:val="en-US" w:eastAsia="ru-RU"/>
          </w:rPr>
          <w:t>http</w:t>
        </w:r>
        <w:r w:rsidRPr="0080226F">
          <w:rPr>
            <w:rFonts w:ascii="Times New Roman" w:eastAsia="Times New Roman" w:hAnsi="Times New Roman" w:cs="Times New Roman"/>
            <w:color w:val="0000FF"/>
            <w:sz w:val="24"/>
            <w:szCs w:val="24"/>
            <w:u w:val="single"/>
            <w:lang w:eastAsia="ru-RU"/>
          </w:rPr>
          <w:t>://</w:t>
        </w:r>
        <w:r w:rsidRPr="0080226F">
          <w:rPr>
            <w:rFonts w:ascii="Times New Roman" w:eastAsia="Times New Roman" w:hAnsi="Times New Roman" w:cs="Times New Roman"/>
            <w:color w:val="0000FF"/>
            <w:sz w:val="24"/>
            <w:szCs w:val="24"/>
            <w:u w:val="single"/>
            <w:lang w:val="en-US" w:eastAsia="ru-RU"/>
          </w:rPr>
          <w:t>www</w:t>
        </w:r>
        <w:r w:rsidRPr="0080226F">
          <w:rPr>
            <w:rFonts w:ascii="Times New Roman" w:eastAsia="Times New Roman" w:hAnsi="Times New Roman" w:cs="Times New Roman"/>
            <w:color w:val="0000FF"/>
            <w:sz w:val="24"/>
            <w:szCs w:val="24"/>
            <w:u w:val="single"/>
            <w:lang w:eastAsia="ru-RU"/>
          </w:rPr>
          <w:t>.</w:t>
        </w:r>
        <w:proofErr w:type="spellStart"/>
        <w:r w:rsidRPr="0080226F">
          <w:rPr>
            <w:rFonts w:ascii="Times New Roman" w:eastAsia="Times New Roman" w:hAnsi="Times New Roman" w:cs="Times New Roman"/>
            <w:color w:val="0000FF"/>
            <w:sz w:val="24"/>
            <w:szCs w:val="24"/>
            <w:u w:val="single"/>
            <w:lang w:val="en-US" w:eastAsia="ru-RU"/>
          </w:rPr>
          <w:t>setonline</w:t>
        </w:r>
        <w:proofErr w:type="spellEnd"/>
        <w:r w:rsidRPr="0080226F">
          <w:rPr>
            <w:rFonts w:ascii="Times New Roman" w:eastAsia="Times New Roman" w:hAnsi="Times New Roman" w:cs="Times New Roman"/>
            <w:color w:val="0000FF"/>
            <w:sz w:val="24"/>
            <w:szCs w:val="24"/>
            <w:u w:val="single"/>
            <w:lang w:eastAsia="ru-RU"/>
          </w:rPr>
          <w:t>.</w:t>
        </w:r>
        <w:proofErr w:type="spellStart"/>
        <w:r w:rsidRPr="0080226F">
          <w:rPr>
            <w:rFonts w:ascii="Times New Roman" w:eastAsia="Times New Roman" w:hAnsi="Times New Roman" w:cs="Times New Roman"/>
            <w:color w:val="0000FF"/>
            <w:sz w:val="24"/>
            <w:szCs w:val="24"/>
            <w:u w:val="single"/>
            <w:lang w:val="en-US" w:eastAsia="ru-RU"/>
          </w:rPr>
          <w:t>ru</w:t>
        </w:r>
        <w:proofErr w:type="spellEnd"/>
      </w:hyperlink>
    </w:p>
    <w:p w:rsidR="00E353B5" w:rsidRPr="00E353B5" w:rsidRDefault="00E353B5" w:rsidP="00E353B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E353B5" w:rsidRPr="00E353B5" w:rsidRDefault="00E353B5" w:rsidP="00E353B5">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Единая информационная система:</w:t>
      </w:r>
      <w:r w:rsidRPr="00E353B5">
        <w:rPr>
          <w:rFonts w:ascii="Times New Roman" w:eastAsia="Calibri" w:hAnsi="Times New Roman" w:cs="Times New Roman"/>
          <w:color w:val="000000"/>
          <w:sz w:val="24"/>
          <w:szCs w:val="24"/>
        </w:rPr>
        <w:t xml:space="preserve"> </w:t>
      </w:r>
      <w:hyperlink r:id="rId11" w:history="1">
        <w:r w:rsidRPr="00E353B5">
          <w:rPr>
            <w:rFonts w:ascii="Times New Roman" w:eastAsia="Calibri" w:hAnsi="Times New Roman" w:cs="Times New Roman"/>
            <w:color w:val="0000FF"/>
            <w:sz w:val="24"/>
            <w:szCs w:val="26"/>
            <w:u w:val="single"/>
          </w:rPr>
          <w:t>www.zakupki.gov.ru</w:t>
        </w:r>
      </w:hyperlink>
    </w:p>
    <w:p w:rsidR="00E353B5" w:rsidRPr="00E353B5" w:rsidRDefault="00E353B5" w:rsidP="00E353B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E353B5" w:rsidRPr="0080226F" w:rsidRDefault="00E353B5" w:rsidP="00E353B5">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80226F">
        <w:rPr>
          <w:rFonts w:ascii="Times New Roman" w:eastAsia="Calibri" w:hAnsi="Times New Roman" w:cs="Times New Roman"/>
          <w:iCs/>
          <w:color w:val="000000"/>
          <w:sz w:val="24"/>
          <w:szCs w:val="24"/>
        </w:rPr>
        <w:t xml:space="preserve">Официальный сайт ПАО «Башинформсвязь»: </w:t>
      </w:r>
      <w:hyperlink r:id="rId12" w:history="1">
        <w:r w:rsidRPr="0080226F">
          <w:rPr>
            <w:rFonts w:ascii="Times New Roman" w:eastAsia="Calibri" w:hAnsi="Times New Roman" w:cs="Times New Roman"/>
            <w:bCs/>
            <w:iCs/>
            <w:color w:val="0000FF"/>
            <w:sz w:val="24"/>
            <w:szCs w:val="24"/>
            <w:u w:val="single"/>
          </w:rPr>
          <w:t>www.</w:t>
        </w:r>
        <w:r w:rsidRPr="0080226F">
          <w:rPr>
            <w:rFonts w:ascii="Times New Roman" w:eastAsia="Calibri" w:hAnsi="Times New Roman" w:cs="Times New Roman"/>
            <w:bCs/>
            <w:iCs/>
            <w:color w:val="0000FF"/>
            <w:sz w:val="24"/>
            <w:szCs w:val="24"/>
            <w:u w:val="single"/>
            <w:lang w:val="en-US"/>
          </w:rPr>
          <w:t>bashtel</w:t>
        </w:r>
        <w:r w:rsidRPr="0080226F">
          <w:rPr>
            <w:rFonts w:ascii="Times New Roman" w:eastAsia="Calibri" w:hAnsi="Times New Roman" w:cs="Times New Roman"/>
            <w:bCs/>
            <w:iCs/>
            <w:color w:val="0000FF"/>
            <w:sz w:val="24"/>
            <w:szCs w:val="24"/>
            <w:u w:val="single"/>
          </w:rPr>
          <w:t>.</w:t>
        </w:r>
        <w:proofErr w:type="spellStart"/>
        <w:r w:rsidRPr="0080226F">
          <w:rPr>
            <w:rFonts w:ascii="Times New Roman" w:eastAsia="Calibri" w:hAnsi="Times New Roman" w:cs="Times New Roman"/>
            <w:bCs/>
            <w:iCs/>
            <w:color w:val="0000FF"/>
            <w:sz w:val="24"/>
            <w:szCs w:val="24"/>
            <w:u w:val="single"/>
          </w:rPr>
          <w:t>ru</w:t>
        </w:r>
        <w:proofErr w:type="spellEnd"/>
      </w:hyperlink>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Default="00E353B5" w:rsidP="00E353B5">
      <w:pPr>
        <w:spacing w:after="0" w:line="240" w:lineRule="auto"/>
        <w:jc w:val="center"/>
        <w:rPr>
          <w:rFonts w:ascii="Times New Roman" w:eastAsia="Times New Roman" w:hAnsi="Times New Roman" w:cs="Times New Roman"/>
          <w:sz w:val="24"/>
          <w:szCs w:val="24"/>
          <w:lang w:eastAsia="ru-RU"/>
        </w:rPr>
      </w:pPr>
    </w:p>
    <w:p w:rsidR="000A316E" w:rsidRDefault="000A316E" w:rsidP="00E353B5">
      <w:pPr>
        <w:spacing w:after="0" w:line="240" w:lineRule="auto"/>
        <w:jc w:val="center"/>
        <w:rPr>
          <w:rFonts w:ascii="Times New Roman" w:eastAsia="Times New Roman" w:hAnsi="Times New Roman" w:cs="Times New Roman"/>
          <w:sz w:val="24"/>
          <w:szCs w:val="24"/>
          <w:lang w:eastAsia="ru-RU"/>
        </w:rPr>
      </w:pPr>
    </w:p>
    <w:p w:rsidR="000A316E" w:rsidRDefault="000A316E" w:rsidP="00E353B5">
      <w:pPr>
        <w:spacing w:after="0" w:line="240" w:lineRule="auto"/>
        <w:jc w:val="center"/>
        <w:rPr>
          <w:rFonts w:ascii="Times New Roman" w:eastAsia="Times New Roman" w:hAnsi="Times New Roman" w:cs="Times New Roman"/>
          <w:sz w:val="24"/>
          <w:szCs w:val="24"/>
          <w:lang w:eastAsia="ru-RU"/>
        </w:rPr>
      </w:pPr>
    </w:p>
    <w:p w:rsid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napToGrid w:val="0"/>
        <w:spacing w:after="0" w:line="240" w:lineRule="auto"/>
        <w:jc w:val="center"/>
        <w:rPr>
          <w:rFonts w:ascii="Times New Roman" w:eastAsia="Times New Roman" w:hAnsi="Times New Roman" w:cs="Times New Roman"/>
          <w:b/>
          <w:sz w:val="24"/>
          <w:szCs w:val="24"/>
          <w:lang w:val="en-US" w:eastAsia="ru-RU"/>
        </w:rPr>
      </w:pPr>
      <w:r w:rsidRPr="00E353B5">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19</w:t>
      </w: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spacing w:after="0" w:line="240" w:lineRule="auto"/>
        <w:jc w:val="center"/>
        <w:rPr>
          <w:rFonts w:ascii="Times New Roman" w:eastAsia="Times New Roman" w:hAnsi="Times New Roman" w:cs="Times New Roman"/>
          <w:b/>
          <w:sz w:val="26"/>
          <w:szCs w:val="24"/>
          <w:lang w:eastAsia="ru-RU"/>
        </w:rPr>
      </w:pPr>
      <w:r w:rsidRPr="00E353B5">
        <w:rPr>
          <w:rFonts w:ascii="Times New Roman" w:eastAsia="Times New Roman" w:hAnsi="Times New Roman" w:cs="Times New Roman"/>
          <w:b/>
          <w:sz w:val="26"/>
          <w:szCs w:val="24"/>
          <w:lang w:eastAsia="ru-RU"/>
        </w:rPr>
        <w:lastRenderedPageBreak/>
        <w:t>Содержание</w:t>
      </w: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tabs>
          <w:tab w:val="right" w:leader="dot" w:pos="10196"/>
        </w:tabs>
        <w:spacing w:after="0" w:line="360" w:lineRule="auto"/>
        <w:ind w:firstLine="34"/>
        <w:rPr>
          <w:rFonts w:ascii="Calibri" w:eastAsia="Times New Roman" w:hAnsi="Calibri" w:cs="Times New Roman"/>
          <w:noProof/>
          <w:lang w:eastAsia="ru-RU"/>
        </w:rPr>
      </w:pP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TOC \o "1-3" \h \z \u </w:instrText>
      </w:r>
      <w:r w:rsidRPr="00E353B5">
        <w:rPr>
          <w:rFonts w:ascii="Times New Roman" w:eastAsia="Times New Roman" w:hAnsi="Times New Roman" w:cs="Times New Roman"/>
          <w:sz w:val="24"/>
          <w:szCs w:val="24"/>
          <w:lang w:eastAsia="ru-RU"/>
        </w:rPr>
        <w:fldChar w:fldCharType="separate"/>
      </w:r>
      <w:hyperlink w:anchor="_Toc438209642" w:history="1">
        <w:r w:rsidRPr="00E353B5">
          <w:rPr>
            <w:rFonts w:ascii="Times New Roman" w:eastAsia="MS Mincho" w:hAnsi="Times New Roman" w:cs="Times New Roman"/>
            <w:noProof/>
            <w:color w:val="0000FF"/>
            <w:kern w:val="32"/>
            <w:sz w:val="24"/>
            <w:szCs w:val="24"/>
            <w:u w:val="single"/>
            <w:lang w:val="x-none" w:eastAsia="x-none"/>
          </w:rPr>
          <w:t>ИЗВЕЩЕНИЕ О ЗАКУПКЕ</w:t>
        </w:r>
        <w:r w:rsidRPr="00E353B5">
          <w:rPr>
            <w:rFonts w:ascii="Times New Roman" w:eastAsia="Times New Roman" w:hAnsi="Times New Roman" w:cs="Times New Roman"/>
            <w:noProof/>
            <w:webHidden/>
            <w:sz w:val="24"/>
            <w:szCs w:val="24"/>
            <w:lang w:eastAsia="ru-RU"/>
          </w:rPr>
          <w:tab/>
        </w:r>
        <w:r w:rsidRPr="00E353B5">
          <w:rPr>
            <w:rFonts w:ascii="Times New Roman" w:eastAsia="Times New Roman" w:hAnsi="Times New Roman" w:cs="Times New Roman"/>
            <w:noProof/>
            <w:webHidden/>
            <w:sz w:val="24"/>
            <w:szCs w:val="24"/>
            <w:lang w:eastAsia="ru-RU"/>
          </w:rPr>
          <w:fldChar w:fldCharType="begin"/>
        </w:r>
        <w:r w:rsidRPr="00E353B5">
          <w:rPr>
            <w:rFonts w:ascii="Times New Roman" w:eastAsia="Times New Roman" w:hAnsi="Times New Roman" w:cs="Times New Roman"/>
            <w:noProof/>
            <w:webHidden/>
            <w:sz w:val="24"/>
            <w:szCs w:val="24"/>
            <w:lang w:eastAsia="ru-RU"/>
          </w:rPr>
          <w:instrText xml:space="preserve"> PAGEREF _Toc438209642 \h </w:instrText>
        </w:r>
        <w:r w:rsidRPr="00E353B5">
          <w:rPr>
            <w:rFonts w:ascii="Times New Roman" w:eastAsia="Times New Roman" w:hAnsi="Times New Roman" w:cs="Times New Roman"/>
            <w:noProof/>
            <w:webHidden/>
            <w:sz w:val="24"/>
            <w:szCs w:val="24"/>
            <w:lang w:eastAsia="ru-RU"/>
          </w:rPr>
        </w:r>
        <w:r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3</w:t>
        </w:r>
        <w:r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43" w:history="1">
        <w:r w:rsidR="00E353B5" w:rsidRPr="00E353B5">
          <w:rPr>
            <w:rFonts w:ascii="Times New Roman" w:eastAsia="MS Mincho" w:hAnsi="Times New Roman" w:cs="Times New Roman"/>
            <w:noProof/>
            <w:color w:val="0000FF"/>
            <w:kern w:val="32"/>
            <w:sz w:val="24"/>
            <w:szCs w:val="24"/>
            <w:u w:val="single"/>
            <w:lang w:eastAsia="x-none"/>
          </w:rPr>
          <w:t>ДОКУМЕНТАЦИЯ О ЗАКУПКЕ</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_Toc438209643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5</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44" w:history="1">
        <w:r w:rsidR="00E353B5" w:rsidRPr="00E353B5">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_Toc438209644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5</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45" w:history="1">
        <w:r w:rsidR="00E353B5" w:rsidRPr="00E353B5">
          <w:rPr>
            <w:rFonts w:ascii="Times New Roman" w:eastAsia="MS Mincho" w:hAnsi="Times New Roman" w:cs="Times New Roman"/>
            <w:noProof/>
            <w:color w:val="0000FF"/>
            <w:kern w:val="32"/>
            <w:sz w:val="24"/>
            <w:szCs w:val="24"/>
            <w:u w:val="single"/>
            <w:lang w:val="x-none" w:eastAsia="x-none"/>
          </w:rPr>
          <w:t xml:space="preserve">РАЗДЕЛ II. </w:t>
        </w:r>
        <w:r w:rsidR="00E353B5" w:rsidRPr="00E353B5">
          <w:rPr>
            <w:rFonts w:ascii="Times New Roman" w:eastAsia="MS Mincho" w:hAnsi="Times New Roman" w:cs="Times New Roman"/>
            <w:noProof/>
            <w:color w:val="0000FF"/>
            <w:kern w:val="32"/>
            <w:sz w:val="24"/>
            <w:szCs w:val="24"/>
            <w:u w:val="single"/>
            <w:lang w:eastAsia="x-none"/>
          </w:rPr>
          <w:t>ИНФОРМАЦИОННАЯ КАРТА</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_Toc438209645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7</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604CDB" w:rsidP="00E353B5">
      <w:pPr>
        <w:tabs>
          <w:tab w:val="right" w:leader="dot" w:pos="10196"/>
        </w:tabs>
        <w:spacing w:after="0" w:line="360" w:lineRule="auto"/>
        <w:ind w:left="240"/>
        <w:rPr>
          <w:rFonts w:ascii="Calibri" w:eastAsia="Times New Roman" w:hAnsi="Calibri" w:cs="Times New Roman"/>
          <w:noProof/>
          <w:lang w:eastAsia="ru-RU"/>
        </w:rPr>
      </w:pPr>
      <w:hyperlink w:anchor="_Toc438209646" w:history="1">
        <w:r w:rsidR="00E353B5" w:rsidRPr="00E353B5">
          <w:rPr>
            <w:rFonts w:ascii="Times New Roman" w:eastAsia="MS Mincho" w:hAnsi="Times New Roman" w:cs="Times New Roman"/>
            <w:b/>
            <w:i/>
            <w:iCs/>
            <w:noProof/>
            <w:color w:val="0000FF"/>
            <w:sz w:val="24"/>
            <w:szCs w:val="24"/>
            <w:u w:val="single"/>
            <w:lang w:val="x-none" w:eastAsia="x-none"/>
          </w:rPr>
          <w:t>2.1. Общие сведения о закупке</w:t>
        </w:r>
        <w:r w:rsidR="00E353B5" w:rsidRPr="00E353B5">
          <w:rPr>
            <w:rFonts w:ascii="Times New Roman" w:eastAsia="MS Mincho" w:hAnsi="Times New Roman" w:cs="Times New Roman"/>
            <w:b/>
            <w:i/>
            <w:iCs/>
            <w:noProof/>
            <w:webHidden/>
            <w:sz w:val="24"/>
            <w:szCs w:val="24"/>
            <w:lang w:val="x-none" w:eastAsia="x-none"/>
          </w:rPr>
          <w:tab/>
        </w:r>
        <w:r w:rsidR="00E353B5" w:rsidRPr="00E353B5">
          <w:rPr>
            <w:rFonts w:ascii="Times New Roman" w:eastAsia="MS Mincho" w:hAnsi="Times New Roman" w:cs="Times New Roman"/>
            <w:b/>
            <w:i/>
            <w:iCs/>
            <w:noProof/>
            <w:webHidden/>
            <w:sz w:val="24"/>
            <w:szCs w:val="24"/>
            <w:lang w:val="x-none" w:eastAsia="x-none"/>
          </w:rPr>
          <w:fldChar w:fldCharType="begin"/>
        </w:r>
        <w:r w:rsidR="00E353B5" w:rsidRPr="00E353B5">
          <w:rPr>
            <w:rFonts w:ascii="Times New Roman" w:eastAsia="MS Mincho" w:hAnsi="Times New Roman" w:cs="Times New Roman"/>
            <w:b/>
            <w:i/>
            <w:iCs/>
            <w:noProof/>
            <w:webHidden/>
            <w:sz w:val="24"/>
            <w:szCs w:val="24"/>
            <w:lang w:val="x-none" w:eastAsia="x-none"/>
          </w:rPr>
          <w:instrText xml:space="preserve"> PAGEREF _Toc438209646 \h </w:instrText>
        </w:r>
        <w:r w:rsidR="00E353B5" w:rsidRPr="00E353B5">
          <w:rPr>
            <w:rFonts w:ascii="Times New Roman" w:eastAsia="MS Mincho" w:hAnsi="Times New Roman" w:cs="Times New Roman"/>
            <w:b/>
            <w:i/>
            <w:iCs/>
            <w:noProof/>
            <w:webHidden/>
            <w:sz w:val="24"/>
            <w:szCs w:val="24"/>
            <w:lang w:val="x-none" w:eastAsia="x-none"/>
          </w:rPr>
        </w:r>
        <w:r w:rsidR="00E353B5" w:rsidRPr="00E353B5">
          <w:rPr>
            <w:rFonts w:ascii="Times New Roman" w:eastAsia="MS Mincho" w:hAnsi="Times New Roman" w:cs="Times New Roman"/>
            <w:b/>
            <w:i/>
            <w:iCs/>
            <w:noProof/>
            <w:webHidden/>
            <w:sz w:val="24"/>
            <w:szCs w:val="24"/>
            <w:lang w:val="x-none" w:eastAsia="x-none"/>
          </w:rPr>
          <w:fldChar w:fldCharType="separate"/>
        </w:r>
        <w:r w:rsidR="00A65E6F">
          <w:rPr>
            <w:rFonts w:ascii="Times New Roman" w:eastAsia="MS Mincho" w:hAnsi="Times New Roman" w:cs="Times New Roman"/>
            <w:b/>
            <w:i/>
            <w:iCs/>
            <w:noProof/>
            <w:webHidden/>
            <w:sz w:val="24"/>
            <w:szCs w:val="24"/>
            <w:lang w:val="x-none" w:eastAsia="x-none"/>
          </w:rPr>
          <w:t>7</w:t>
        </w:r>
        <w:r w:rsidR="00E353B5" w:rsidRPr="00E353B5">
          <w:rPr>
            <w:rFonts w:ascii="Times New Roman" w:eastAsia="MS Mincho" w:hAnsi="Times New Roman" w:cs="Times New Roman"/>
            <w:b/>
            <w:i/>
            <w:iCs/>
            <w:noProof/>
            <w:webHidden/>
            <w:sz w:val="24"/>
            <w:szCs w:val="24"/>
            <w:lang w:val="x-none" w:eastAsia="x-none"/>
          </w:rPr>
          <w:fldChar w:fldCharType="end"/>
        </w:r>
      </w:hyperlink>
    </w:p>
    <w:p w:rsidR="00E353B5" w:rsidRPr="00E353B5" w:rsidRDefault="00604CDB" w:rsidP="00E353B5">
      <w:pPr>
        <w:tabs>
          <w:tab w:val="right" w:leader="dot" w:pos="10196"/>
        </w:tabs>
        <w:spacing w:after="0" w:line="360" w:lineRule="auto"/>
        <w:ind w:left="240"/>
        <w:rPr>
          <w:rFonts w:ascii="Calibri" w:eastAsia="Times New Roman" w:hAnsi="Calibri" w:cs="Times New Roman"/>
          <w:noProof/>
          <w:lang w:eastAsia="ru-RU"/>
        </w:rPr>
      </w:pPr>
      <w:hyperlink w:anchor="_Toc438209647" w:history="1">
        <w:r w:rsidR="00E353B5" w:rsidRPr="00E353B5">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E353B5" w:rsidRPr="00E353B5">
          <w:rPr>
            <w:rFonts w:ascii="Times New Roman" w:eastAsia="MS Mincho" w:hAnsi="Times New Roman" w:cs="Times New Roman"/>
            <w:b/>
            <w:i/>
            <w:iCs/>
            <w:noProof/>
            <w:webHidden/>
            <w:sz w:val="24"/>
            <w:szCs w:val="24"/>
            <w:lang w:val="x-none" w:eastAsia="x-none"/>
          </w:rPr>
          <w:tab/>
        </w:r>
        <w:r w:rsidR="00E353B5" w:rsidRPr="00E353B5">
          <w:rPr>
            <w:rFonts w:ascii="Times New Roman" w:eastAsia="MS Mincho" w:hAnsi="Times New Roman" w:cs="Times New Roman"/>
            <w:b/>
            <w:i/>
            <w:iCs/>
            <w:noProof/>
            <w:webHidden/>
            <w:sz w:val="24"/>
            <w:szCs w:val="24"/>
            <w:lang w:val="x-none" w:eastAsia="x-none"/>
          </w:rPr>
          <w:fldChar w:fldCharType="begin"/>
        </w:r>
        <w:r w:rsidR="00E353B5" w:rsidRPr="00E353B5">
          <w:rPr>
            <w:rFonts w:ascii="Times New Roman" w:eastAsia="MS Mincho" w:hAnsi="Times New Roman" w:cs="Times New Roman"/>
            <w:b/>
            <w:i/>
            <w:iCs/>
            <w:noProof/>
            <w:webHidden/>
            <w:sz w:val="24"/>
            <w:szCs w:val="24"/>
            <w:lang w:val="x-none" w:eastAsia="x-none"/>
          </w:rPr>
          <w:instrText xml:space="preserve"> PAGEREF _Toc438209647 \h </w:instrText>
        </w:r>
        <w:r w:rsidR="00E353B5" w:rsidRPr="00E353B5">
          <w:rPr>
            <w:rFonts w:ascii="Times New Roman" w:eastAsia="MS Mincho" w:hAnsi="Times New Roman" w:cs="Times New Roman"/>
            <w:b/>
            <w:i/>
            <w:iCs/>
            <w:noProof/>
            <w:webHidden/>
            <w:sz w:val="24"/>
            <w:szCs w:val="24"/>
            <w:lang w:val="x-none" w:eastAsia="x-none"/>
          </w:rPr>
        </w:r>
        <w:r w:rsidR="00E353B5" w:rsidRPr="00E353B5">
          <w:rPr>
            <w:rFonts w:ascii="Times New Roman" w:eastAsia="MS Mincho" w:hAnsi="Times New Roman" w:cs="Times New Roman"/>
            <w:b/>
            <w:i/>
            <w:iCs/>
            <w:noProof/>
            <w:webHidden/>
            <w:sz w:val="24"/>
            <w:szCs w:val="24"/>
            <w:lang w:val="x-none" w:eastAsia="x-none"/>
          </w:rPr>
          <w:fldChar w:fldCharType="separate"/>
        </w:r>
        <w:r w:rsidR="00A65E6F">
          <w:rPr>
            <w:rFonts w:ascii="Times New Roman" w:eastAsia="MS Mincho" w:hAnsi="Times New Roman" w:cs="Times New Roman"/>
            <w:b/>
            <w:i/>
            <w:iCs/>
            <w:noProof/>
            <w:webHidden/>
            <w:sz w:val="24"/>
            <w:szCs w:val="24"/>
            <w:lang w:val="x-none" w:eastAsia="x-none"/>
          </w:rPr>
          <w:t>18</w:t>
        </w:r>
        <w:r w:rsidR="00E353B5" w:rsidRPr="00E353B5">
          <w:rPr>
            <w:rFonts w:ascii="Times New Roman" w:eastAsia="MS Mincho" w:hAnsi="Times New Roman" w:cs="Times New Roman"/>
            <w:b/>
            <w:i/>
            <w:iCs/>
            <w:noProof/>
            <w:webHidden/>
            <w:sz w:val="24"/>
            <w:szCs w:val="24"/>
            <w:lang w:val="x-none" w:eastAsia="x-none"/>
          </w:rPr>
          <w:fldChar w:fldCharType="end"/>
        </w:r>
      </w:hyperlink>
    </w:p>
    <w:p w:rsidR="00E353B5" w:rsidRPr="00E353B5" w:rsidRDefault="00604CDB" w:rsidP="00E353B5">
      <w:pPr>
        <w:tabs>
          <w:tab w:val="right" w:leader="dot" w:pos="10196"/>
        </w:tabs>
        <w:spacing w:after="0" w:line="360" w:lineRule="auto"/>
        <w:ind w:left="240"/>
        <w:rPr>
          <w:rFonts w:ascii="Calibri" w:eastAsia="Times New Roman" w:hAnsi="Calibri" w:cs="Times New Roman"/>
          <w:noProof/>
          <w:lang w:eastAsia="ru-RU"/>
        </w:rPr>
      </w:pPr>
      <w:hyperlink w:anchor="_Toc438209648" w:history="1">
        <w:r w:rsidR="00E353B5" w:rsidRPr="00E353B5">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E353B5" w:rsidRPr="00E353B5">
          <w:rPr>
            <w:rFonts w:ascii="Times New Roman" w:eastAsia="MS Mincho" w:hAnsi="Times New Roman" w:cs="Times New Roman"/>
            <w:b/>
            <w:i/>
            <w:iCs/>
            <w:noProof/>
            <w:webHidden/>
            <w:sz w:val="24"/>
            <w:szCs w:val="24"/>
            <w:lang w:val="x-none" w:eastAsia="x-none"/>
          </w:rPr>
          <w:tab/>
        </w:r>
        <w:r w:rsidR="00E353B5" w:rsidRPr="00E353B5">
          <w:rPr>
            <w:rFonts w:ascii="Times New Roman" w:eastAsia="MS Mincho" w:hAnsi="Times New Roman" w:cs="Times New Roman"/>
            <w:b/>
            <w:i/>
            <w:iCs/>
            <w:noProof/>
            <w:webHidden/>
            <w:sz w:val="24"/>
            <w:szCs w:val="24"/>
            <w:lang w:val="x-none" w:eastAsia="x-none"/>
          </w:rPr>
          <w:fldChar w:fldCharType="begin"/>
        </w:r>
        <w:r w:rsidR="00E353B5" w:rsidRPr="00E353B5">
          <w:rPr>
            <w:rFonts w:ascii="Times New Roman" w:eastAsia="MS Mincho" w:hAnsi="Times New Roman" w:cs="Times New Roman"/>
            <w:b/>
            <w:i/>
            <w:iCs/>
            <w:noProof/>
            <w:webHidden/>
            <w:sz w:val="24"/>
            <w:szCs w:val="24"/>
            <w:lang w:val="x-none" w:eastAsia="x-none"/>
          </w:rPr>
          <w:instrText xml:space="preserve"> PAGEREF _Toc438209648 \h </w:instrText>
        </w:r>
        <w:r w:rsidR="00E353B5" w:rsidRPr="00E353B5">
          <w:rPr>
            <w:rFonts w:ascii="Times New Roman" w:eastAsia="MS Mincho" w:hAnsi="Times New Roman" w:cs="Times New Roman"/>
            <w:b/>
            <w:i/>
            <w:iCs/>
            <w:noProof/>
            <w:webHidden/>
            <w:sz w:val="24"/>
            <w:szCs w:val="24"/>
            <w:lang w:val="x-none" w:eastAsia="x-none"/>
          </w:rPr>
        </w:r>
        <w:r w:rsidR="00E353B5" w:rsidRPr="00E353B5">
          <w:rPr>
            <w:rFonts w:ascii="Times New Roman" w:eastAsia="MS Mincho" w:hAnsi="Times New Roman" w:cs="Times New Roman"/>
            <w:b/>
            <w:i/>
            <w:iCs/>
            <w:noProof/>
            <w:webHidden/>
            <w:sz w:val="24"/>
            <w:szCs w:val="24"/>
            <w:lang w:val="x-none" w:eastAsia="x-none"/>
          </w:rPr>
          <w:fldChar w:fldCharType="separate"/>
        </w:r>
        <w:r w:rsidR="00A65E6F">
          <w:rPr>
            <w:rFonts w:ascii="Times New Roman" w:eastAsia="MS Mincho" w:hAnsi="Times New Roman" w:cs="Times New Roman"/>
            <w:b/>
            <w:i/>
            <w:iCs/>
            <w:noProof/>
            <w:webHidden/>
            <w:sz w:val="24"/>
            <w:szCs w:val="24"/>
            <w:lang w:val="x-none" w:eastAsia="x-none"/>
          </w:rPr>
          <w:t>25</w:t>
        </w:r>
        <w:r w:rsidR="00E353B5" w:rsidRPr="00E353B5">
          <w:rPr>
            <w:rFonts w:ascii="Times New Roman" w:eastAsia="MS Mincho" w:hAnsi="Times New Roman" w:cs="Times New Roman"/>
            <w:b/>
            <w:i/>
            <w:iCs/>
            <w:noProof/>
            <w:webHidden/>
            <w:sz w:val="24"/>
            <w:szCs w:val="24"/>
            <w:lang w:val="x-none" w:eastAsia="x-none"/>
          </w:rPr>
          <w:fldChar w:fldCharType="end"/>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49" w:history="1">
        <w:r w:rsidR="00E353B5" w:rsidRPr="00E353B5">
          <w:rPr>
            <w:rFonts w:ascii="Times New Roman" w:eastAsia="MS Mincho" w:hAnsi="Times New Roman" w:cs="Times New Roman"/>
            <w:noProof/>
            <w:color w:val="0000FF"/>
            <w:kern w:val="32"/>
            <w:sz w:val="24"/>
            <w:szCs w:val="24"/>
            <w:u w:val="single"/>
            <w:lang w:val="x-none" w:eastAsia="x-none"/>
          </w:rPr>
          <w:t>РАЗДЕЛ III. ФОРМЫ ДЛЯ ЗАПОЛНЕНИЯ УЧАСТНИКАМИ ЗАКУПКИ</w:t>
        </w:r>
        <w:r w:rsidR="00E353B5" w:rsidRPr="00E353B5">
          <w:rPr>
            <w:rFonts w:ascii="Times New Roman" w:eastAsia="Times New Roman" w:hAnsi="Times New Roman" w:cs="Times New Roman"/>
            <w:noProof/>
            <w:webHidden/>
            <w:sz w:val="24"/>
            <w:szCs w:val="24"/>
            <w:lang w:eastAsia="ru-RU"/>
          </w:rPr>
          <w:tab/>
        </w:r>
        <w:r w:rsidR="00C82043">
          <w:rPr>
            <w:rFonts w:ascii="Times New Roman" w:eastAsia="Times New Roman" w:hAnsi="Times New Roman" w:cs="Times New Roman"/>
            <w:noProof/>
            <w:webHidden/>
            <w:sz w:val="24"/>
            <w:szCs w:val="24"/>
            <w:lang w:eastAsia="ru-RU"/>
          </w:rPr>
          <w:t>28</w:t>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0" w:history="1">
        <w:r w:rsidR="00E353B5" w:rsidRPr="00E353B5">
          <w:rPr>
            <w:rFonts w:ascii="Times New Roman" w:eastAsia="MS Mincho" w:hAnsi="Times New Roman" w:cs="Times New Roman"/>
            <w:noProof/>
            <w:color w:val="0000FF"/>
            <w:kern w:val="32"/>
            <w:sz w:val="24"/>
            <w:szCs w:val="24"/>
            <w:u w:val="single"/>
            <w:lang w:val="x-none" w:eastAsia="x-none"/>
          </w:rPr>
          <w:t xml:space="preserve">Форма 1 </w:t>
        </w:r>
        <w:r w:rsidR="00E353B5" w:rsidRPr="00E353B5">
          <w:rPr>
            <w:rFonts w:ascii="Times New Roman" w:eastAsia="MS Mincho" w:hAnsi="Times New Roman" w:cs="Times New Roman"/>
            <w:noProof/>
            <w:color w:val="0000FF"/>
            <w:kern w:val="32"/>
            <w:sz w:val="24"/>
            <w:szCs w:val="24"/>
            <w:u w:val="single"/>
            <w:lang w:eastAsia="x-none"/>
          </w:rPr>
          <w:t>З</w:t>
        </w:r>
        <w:r w:rsidR="00E353B5" w:rsidRPr="00E353B5">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E353B5" w:rsidRPr="00E353B5">
          <w:rPr>
            <w:rFonts w:ascii="Times New Roman" w:eastAsia="MS Mincho" w:hAnsi="Times New Roman" w:cs="Times New Roman"/>
            <w:noProof/>
            <w:color w:val="0000FF"/>
            <w:kern w:val="32"/>
            <w:sz w:val="24"/>
            <w:szCs w:val="24"/>
            <w:u w:val="single"/>
            <w:lang w:eastAsia="x-none"/>
          </w:rPr>
          <w:t>АУКЦИОНЕ</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_Toc438209650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28</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1" w:history="1">
        <w:r w:rsidR="00E353B5" w:rsidRPr="00E353B5">
          <w:rPr>
            <w:rFonts w:ascii="Times New Roman" w:eastAsia="MS Mincho" w:hAnsi="Times New Roman" w:cs="Times New Roman"/>
            <w:noProof/>
            <w:color w:val="0000FF"/>
            <w:kern w:val="32"/>
            <w:sz w:val="24"/>
            <w:szCs w:val="24"/>
            <w:u w:val="single"/>
            <w:lang w:val="x-none" w:eastAsia="x-none"/>
          </w:rPr>
          <w:t xml:space="preserve">Форма 2 АНКЕТА УЧАСТНИКА ОТКРЫТОГО </w:t>
        </w:r>
        <w:r w:rsidR="00E353B5" w:rsidRPr="00E353B5">
          <w:rPr>
            <w:rFonts w:ascii="Times New Roman" w:eastAsia="MS Mincho" w:hAnsi="Times New Roman" w:cs="Times New Roman"/>
            <w:noProof/>
            <w:color w:val="0000FF"/>
            <w:kern w:val="32"/>
            <w:sz w:val="24"/>
            <w:szCs w:val="24"/>
            <w:u w:val="single"/>
            <w:lang w:eastAsia="x-none"/>
          </w:rPr>
          <w:t>АУКЦИОНА</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_Toc438209651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31</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2" w:history="1">
        <w:r w:rsidR="00E353B5" w:rsidRPr="00E353B5">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_Toc438209652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33</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3" w:history="1">
        <w:r w:rsidR="00E353B5" w:rsidRPr="00E353B5">
          <w:rPr>
            <w:rFonts w:ascii="Times New Roman" w:eastAsia="MS Mincho" w:hAnsi="Times New Roman" w:cs="Times New Roman"/>
            <w:noProof/>
            <w:color w:val="0000FF"/>
            <w:kern w:val="32"/>
            <w:sz w:val="24"/>
            <w:szCs w:val="24"/>
            <w:u w:val="single"/>
            <w:lang w:val="x-none" w:eastAsia="x-none"/>
          </w:rPr>
          <w:t>Форма 4 РЕКОМЕНДУЕМАЯ ФОРМА ЗАПРОСА РАЗЪЯСНЕНИЙ ДОКУМЕНТАЦИИ О ЗАКУПКЕ</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_Toc438209653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34</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5" w:history="1">
        <w:r w:rsidR="00E353B5" w:rsidRPr="00E353B5">
          <w:rPr>
            <w:rFonts w:ascii="Times New Roman" w:eastAsia="MS Mincho" w:hAnsi="Times New Roman" w:cs="Times New Roman"/>
            <w:noProof/>
            <w:color w:val="0000FF"/>
            <w:kern w:val="32"/>
            <w:sz w:val="24"/>
            <w:szCs w:val="24"/>
            <w:u w:val="single"/>
            <w:lang w:val="x-none" w:eastAsia="x-none"/>
          </w:rPr>
          <w:t xml:space="preserve">Форма </w:t>
        </w:r>
        <w:r w:rsidR="00E353B5" w:rsidRPr="00E353B5">
          <w:rPr>
            <w:rFonts w:ascii="Times New Roman" w:eastAsia="MS Mincho" w:hAnsi="Times New Roman" w:cs="Times New Roman"/>
            <w:noProof/>
            <w:color w:val="0000FF"/>
            <w:kern w:val="32"/>
            <w:sz w:val="24"/>
            <w:szCs w:val="24"/>
            <w:u w:val="single"/>
            <w:lang w:eastAsia="x-none"/>
          </w:rPr>
          <w:t>5</w:t>
        </w:r>
        <w:r w:rsidR="00E353B5" w:rsidRPr="00E353B5">
          <w:rPr>
            <w:rFonts w:ascii="Times New Roman" w:eastAsia="Times New Roman" w:hAnsi="Times New Roman" w:cs="Times New Roman"/>
            <w:noProof/>
            <w:color w:val="0000FF"/>
            <w:sz w:val="24"/>
            <w:szCs w:val="24"/>
            <w:u w:val="single"/>
            <w:lang w:eastAsia="ru-RU"/>
          </w:rPr>
          <w:t xml:space="preserve"> </w:t>
        </w:r>
        <w:r w:rsidR="00E353B5" w:rsidRPr="00E353B5">
          <w:rPr>
            <w:rFonts w:ascii="Times New Roman" w:eastAsia="MS Mincho" w:hAnsi="Times New Roman" w:cs="Times New Roman"/>
            <w:noProof/>
            <w:color w:val="0000FF"/>
            <w:kern w:val="32"/>
            <w:sz w:val="24"/>
            <w:szCs w:val="24"/>
            <w:u w:val="single"/>
            <w:lang w:eastAsia="x-none"/>
          </w:rPr>
          <w:t>Декларация о соответствии участника закупки критериям отнесения к субъектам малого и среднего предпринимательства</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_Toc438209655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35</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7" w:history="1">
        <w:r w:rsidR="00E353B5" w:rsidRPr="00E353B5">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_Toc438209657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39</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604CDB"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8" w:history="1">
        <w:r w:rsidR="00E353B5" w:rsidRPr="00E353B5">
          <w:rPr>
            <w:rFonts w:ascii="Times New Roman" w:eastAsia="MS Mincho" w:hAnsi="Times New Roman" w:cs="Times New Roman"/>
            <w:noProof/>
            <w:color w:val="0000FF"/>
            <w:kern w:val="32"/>
            <w:sz w:val="24"/>
            <w:szCs w:val="24"/>
            <w:u w:val="single"/>
            <w:lang w:val="x-none" w:eastAsia="x-none"/>
          </w:rPr>
          <w:t>РАЗДЕЛ V. Проект договора</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_Toc438209658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A65E6F">
          <w:rPr>
            <w:rFonts w:ascii="Times New Roman" w:eastAsia="Times New Roman" w:hAnsi="Times New Roman" w:cs="Times New Roman"/>
            <w:noProof/>
            <w:webHidden/>
            <w:sz w:val="24"/>
            <w:szCs w:val="24"/>
            <w:lang w:eastAsia="ru-RU"/>
          </w:rPr>
          <w:t>40</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E353B5" w:rsidP="00E353B5">
      <w:pPr>
        <w:tabs>
          <w:tab w:val="right" w:leader="dot" w:pos="10196"/>
        </w:tabs>
        <w:spacing w:after="0" w:line="360" w:lineRule="auto"/>
        <w:ind w:firstLine="34"/>
        <w:rPr>
          <w:rFonts w:ascii="Calibri" w:eastAsia="Times New Roman" w:hAnsi="Calibri" w:cs="Times New Roman"/>
          <w:noProof/>
          <w:lang w:eastAsia="ru-RU"/>
        </w:rPr>
      </w:pPr>
    </w:p>
    <w:p w:rsidR="00E353B5" w:rsidRPr="00E353B5" w:rsidRDefault="00E353B5" w:rsidP="00E353B5">
      <w:pPr>
        <w:tabs>
          <w:tab w:val="right" w:leader="dot" w:pos="10196"/>
        </w:tabs>
        <w:spacing w:after="0" w:line="360" w:lineRule="auto"/>
        <w:ind w:firstLine="34"/>
        <w:rPr>
          <w:rFonts w:ascii="Calibri" w:eastAsia="Times New Roman" w:hAnsi="Calibri" w:cs="Times New Roman"/>
          <w:noProof/>
          <w:lang w:eastAsia="ru-RU"/>
        </w:rPr>
      </w:pPr>
    </w:p>
    <w:p w:rsidR="00E353B5" w:rsidRPr="00E353B5" w:rsidRDefault="00E353B5" w:rsidP="00E353B5">
      <w:pPr>
        <w:spacing w:after="0" w:line="36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fldChar w:fldCharType="end"/>
      </w: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
          <w:szCs w:val="2"/>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438209642"/>
      <w:r w:rsidRPr="00E353B5">
        <w:rPr>
          <w:rFonts w:ascii="Times New Roman" w:eastAsia="MS Mincho" w:hAnsi="Times New Roman" w:cs="Times New Roman"/>
          <w:b/>
          <w:bCs/>
          <w:color w:val="17365D"/>
          <w:kern w:val="32"/>
          <w:sz w:val="28"/>
          <w:szCs w:val="24"/>
          <w:lang w:val="x-none" w:eastAsia="x-none"/>
        </w:rPr>
        <w:lastRenderedPageBreak/>
        <w:t>ИЗВЕЩЕНИЕ О ЗАКУПКЕ</w:t>
      </w:r>
      <w:bookmarkEnd w:id="1"/>
    </w:p>
    <w:p w:rsidR="00E353B5" w:rsidRPr="00E353B5" w:rsidRDefault="00E353B5" w:rsidP="00E353B5">
      <w:pPr>
        <w:spacing w:after="0" w:line="240" w:lineRule="auto"/>
        <w:rPr>
          <w:rFonts w:ascii="Times New Roman" w:eastAsia="MS Mincho" w:hAnsi="Times New Roman" w:cs="Times New Roman"/>
          <w:sz w:val="10"/>
          <w:szCs w:val="10"/>
          <w:lang w:eastAsia="x-none"/>
        </w:rPr>
      </w:pP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Cs/>
          <w:sz w:val="24"/>
          <w:szCs w:val="24"/>
          <w:lang w:eastAsia="ru-RU"/>
        </w:rPr>
        <w:t xml:space="preserve">Публичное акционерное общество </w:t>
      </w:r>
      <w:r>
        <w:rPr>
          <w:rFonts w:ascii="Times New Roman" w:eastAsia="Times New Roman" w:hAnsi="Times New Roman" w:cs="Times New Roman"/>
          <w:bCs/>
          <w:sz w:val="24"/>
          <w:szCs w:val="24"/>
          <w:lang w:eastAsia="ru-RU"/>
        </w:rPr>
        <w:t>«Башинформсвязь»</w:t>
      </w:r>
      <w:r w:rsidRPr="00E353B5">
        <w:rPr>
          <w:rFonts w:ascii="Times New Roman" w:eastAsia="Times New Roman" w:hAnsi="Times New Roman" w:cs="Times New Roman"/>
          <w:bCs/>
          <w:sz w:val="24"/>
          <w:szCs w:val="24"/>
          <w:lang w:eastAsia="ru-RU"/>
        </w:rPr>
        <w:t>, (далее - ПАО «Башинформсвязь»</w:t>
      </w:r>
      <w:r w:rsidRPr="00E353B5">
        <w:rPr>
          <w:rFonts w:ascii="Times New Roman" w:eastAsia="Times New Roman" w:hAnsi="Times New Roman" w:cs="Times New Roman"/>
          <w:sz w:val="24"/>
          <w:szCs w:val="24"/>
          <w:lang w:eastAsia="ru-RU"/>
        </w:rPr>
        <w:t xml:space="preserve">, Заказчик) объявляет о проведении закупки способом - Открытый аукцион в электронной форме на право заключения договора на поставку </w:t>
      </w:r>
      <w:proofErr w:type="spellStart"/>
      <w:r w:rsidR="005F6B71">
        <w:rPr>
          <w:rFonts w:ascii="Times New Roman" w:eastAsia="Times New Roman" w:hAnsi="Times New Roman" w:cs="Times New Roman"/>
          <w:sz w:val="24"/>
          <w:szCs w:val="24"/>
          <w:lang w:eastAsia="ru-RU"/>
        </w:rPr>
        <w:t>Wi</w:t>
      </w:r>
      <w:r w:rsidR="00F41565" w:rsidRPr="00F41565">
        <w:rPr>
          <w:rFonts w:ascii="Times New Roman" w:eastAsia="Times New Roman" w:hAnsi="Times New Roman" w:cs="Times New Roman"/>
          <w:sz w:val="24"/>
          <w:szCs w:val="24"/>
          <w:lang w:eastAsia="ru-RU"/>
        </w:rPr>
        <w:t>-Fi</w:t>
      </w:r>
      <w:proofErr w:type="spellEnd"/>
      <w:r w:rsidR="00F41565" w:rsidRPr="00F41565">
        <w:rPr>
          <w:rFonts w:ascii="Times New Roman" w:eastAsia="Times New Roman" w:hAnsi="Times New Roman" w:cs="Times New Roman"/>
          <w:sz w:val="24"/>
          <w:szCs w:val="24"/>
          <w:lang w:eastAsia="ru-RU"/>
        </w:rPr>
        <w:t xml:space="preserve"> </w:t>
      </w:r>
      <w:proofErr w:type="spellStart"/>
      <w:r w:rsidR="00F41565" w:rsidRPr="00F41565">
        <w:rPr>
          <w:rFonts w:ascii="Times New Roman" w:eastAsia="Times New Roman" w:hAnsi="Times New Roman" w:cs="Times New Roman"/>
          <w:sz w:val="24"/>
          <w:szCs w:val="24"/>
          <w:lang w:eastAsia="ru-RU"/>
        </w:rPr>
        <w:t>Mesh</w:t>
      </w:r>
      <w:proofErr w:type="spellEnd"/>
      <w:r w:rsidR="00F41565" w:rsidRPr="00F41565">
        <w:rPr>
          <w:rFonts w:ascii="Times New Roman" w:eastAsia="Times New Roman" w:hAnsi="Times New Roman" w:cs="Times New Roman"/>
          <w:sz w:val="24"/>
          <w:szCs w:val="24"/>
          <w:lang w:eastAsia="ru-RU"/>
        </w:rPr>
        <w:t xml:space="preserve"> репитеров</w:t>
      </w:r>
      <w:r w:rsidR="00AA690B" w:rsidRPr="00AA690B">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(далее по тексту – Открытый аукцион,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E353B5" w:rsidRPr="00AA690B" w:rsidTr="00E353B5">
        <w:trPr>
          <w:trHeight w:val="4697"/>
        </w:trPr>
        <w:tc>
          <w:tcPr>
            <w:tcW w:w="2694" w:type="dxa"/>
            <w:tcBorders>
              <w:bottom w:val="single" w:sz="4" w:space="0" w:color="auto"/>
            </w:tcBorders>
            <w:shd w:val="clear" w:color="auto" w:fill="F2F2F2"/>
            <w:vAlign w:val="center"/>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bCs/>
                <w:color w:val="000000"/>
                <w:sz w:val="24"/>
                <w:szCs w:val="24"/>
              </w:rPr>
            </w:pPr>
            <w:r w:rsidRPr="00E353B5">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w:t>
            </w:r>
          </w:p>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bCs/>
                <w:color w:val="000000"/>
                <w:sz w:val="24"/>
                <w:szCs w:val="24"/>
              </w:rPr>
              <w:t>(филиала Заказчика)</w:t>
            </w:r>
          </w:p>
        </w:tc>
        <w:tc>
          <w:tcPr>
            <w:tcW w:w="8080" w:type="dxa"/>
            <w:tcBorders>
              <w:bottom w:val="single" w:sz="4" w:space="0" w:color="auto"/>
            </w:tcBorders>
            <w:shd w:val="clear" w:color="auto" w:fill="auto"/>
            <w:vAlign w:val="center"/>
          </w:tcPr>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80226F">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80226F">
              <w:rPr>
                <w:rFonts w:ascii="Times New Roman" w:eastAsia="Calibri" w:hAnsi="Times New Roman" w:cs="Times New Roman"/>
                <w:color w:val="000000"/>
                <w:sz w:val="24"/>
                <w:szCs w:val="24"/>
              </w:rPr>
              <w:t>Открытого запроса котировок</w:t>
            </w:r>
            <w:r w:rsidRPr="0080226F">
              <w:rPr>
                <w:rFonts w:ascii="Times New Roman" w:eastAsia="Calibri" w:hAnsi="Times New Roman" w:cs="Times New Roman"/>
                <w:bCs/>
                <w:color w:val="000000"/>
                <w:sz w:val="24"/>
                <w:szCs w:val="24"/>
              </w:rPr>
              <w:t>:</w:t>
            </w:r>
          </w:p>
          <w:p w:rsidR="00E353B5" w:rsidRPr="0080226F" w:rsidRDefault="00E353B5" w:rsidP="00E353B5">
            <w:pPr>
              <w:autoSpaceDE w:val="0"/>
              <w:autoSpaceDN w:val="0"/>
              <w:adjustRightInd w:val="0"/>
              <w:spacing w:after="0" w:line="240" w:lineRule="auto"/>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Андреев Евгений Алексеевич</w:t>
            </w:r>
          </w:p>
          <w:p w:rsidR="00E353B5" w:rsidRPr="0063501D" w:rsidRDefault="00E353B5" w:rsidP="00E353B5">
            <w:pPr>
              <w:autoSpaceDE w:val="0"/>
              <w:autoSpaceDN w:val="0"/>
              <w:adjustRightInd w:val="0"/>
              <w:spacing w:after="0" w:line="240" w:lineRule="auto"/>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тел</w:t>
            </w:r>
            <w:r w:rsidRPr="0063501D">
              <w:rPr>
                <w:rFonts w:ascii="Times New Roman" w:eastAsia="Calibri" w:hAnsi="Times New Roman" w:cs="Times New Roman"/>
                <w:bCs/>
                <w:color w:val="000000"/>
                <w:sz w:val="24"/>
                <w:szCs w:val="24"/>
              </w:rPr>
              <w:t xml:space="preserve">. + 7 (347) 221-58-28, </w:t>
            </w:r>
            <w:r w:rsidRPr="0080226F">
              <w:rPr>
                <w:rFonts w:ascii="Times New Roman" w:eastAsia="Calibri" w:hAnsi="Times New Roman" w:cs="Times New Roman"/>
                <w:bCs/>
                <w:color w:val="000000"/>
                <w:sz w:val="24"/>
                <w:szCs w:val="24"/>
                <w:lang w:val="en-US"/>
              </w:rPr>
              <w:t>e</w:t>
            </w:r>
            <w:r w:rsidRPr="0063501D">
              <w:rPr>
                <w:rFonts w:ascii="Times New Roman" w:eastAsia="Calibri" w:hAnsi="Times New Roman" w:cs="Times New Roman"/>
                <w:bCs/>
                <w:color w:val="000000"/>
                <w:sz w:val="24"/>
                <w:szCs w:val="24"/>
              </w:rPr>
              <w:t>-</w:t>
            </w:r>
            <w:r w:rsidRPr="0080226F">
              <w:rPr>
                <w:rFonts w:ascii="Times New Roman" w:eastAsia="Calibri" w:hAnsi="Times New Roman" w:cs="Times New Roman"/>
                <w:bCs/>
                <w:color w:val="000000"/>
                <w:sz w:val="24"/>
                <w:szCs w:val="24"/>
                <w:lang w:val="en-US"/>
              </w:rPr>
              <w:t>mail</w:t>
            </w:r>
            <w:r w:rsidRPr="0063501D">
              <w:rPr>
                <w:rFonts w:ascii="Times New Roman" w:eastAsia="Calibri" w:hAnsi="Times New Roman" w:cs="Times New Roman"/>
                <w:bCs/>
                <w:color w:val="000000"/>
                <w:sz w:val="24"/>
                <w:szCs w:val="24"/>
              </w:rPr>
              <w:t xml:space="preserve">: </w:t>
            </w:r>
            <w:hyperlink r:id="rId13" w:history="1">
              <w:r w:rsidRPr="0080226F">
                <w:rPr>
                  <w:rFonts w:ascii="Times New Roman" w:eastAsia="Calibri" w:hAnsi="Times New Roman" w:cs="Times New Roman"/>
                  <w:bCs/>
                  <w:color w:val="0000FF"/>
                  <w:sz w:val="24"/>
                  <w:szCs w:val="24"/>
                  <w:u w:val="single"/>
                  <w:lang w:val="en-US"/>
                </w:rPr>
                <w:t>ouz</w:t>
              </w:r>
              <w:r w:rsidRPr="0063501D">
                <w:rPr>
                  <w:rFonts w:ascii="Times New Roman" w:eastAsia="Calibri" w:hAnsi="Times New Roman" w:cs="Times New Roman"/>
                  <w:bCs/>
                  <w:color w:val="0000FF"/>
                  <w:sz w:val="24"/>
                  <w:szCs w:val="24"/>
                  <w:u w:val="single"/>
                </w:rPr>
                <w:t>@</w:t>
              </w:r>
              <w:r w:rsidRPr="0080226F">
                <w:rPr>
                  <w:rFonts w:ascii="Times New Roman" w:eastAsia="Calibri" w:hAnsi="Times New Roman" w:cs="Times New Roman"/>
                  <w:bCs/>
                  <w:color w:val="0000FF"/>
                  <w:sz w:val="24"/>
                  <w:szCs w:val="24"/>
                  <w:u w:val="single"/>
                  <w:lang w:val="en-US"/>
                </w:rPr>
                <w:t>bashtel</w:t>
              </w:r>
              <w:r w:rsidRPr="0063501D">
                <w:rPr>
                  <w:rFonts w:ascii="Times New Roman" w:eastAsia="Calibri" w:hAnsi="Times New Roman" w:cs="Times New Roman"/>
                  <w:bCs/>
                  <w:color w:val="0000FF"/>
                  <w:sz w:val="24"/>
                  <w:szCs w:val="24"/>
                  <w:u w:val="single"/>
                </w:rPr>
                <w:t>.</w:t>
              </w:r>
              <w:proofErr w:type="spellStart"/>
              <w:r w:rsidRPr="0080226F">
                <w:rPr>
                  <w:rFonts w:ascii="Times New Roman" w:eastAsia="Calibri" w:hAnsi="Times New Roman" w:cs="Times New Roman"/>
                  <w:bCs/>
                  <w:color w:val="0000FF"/>
                  <w:sz w:val="24"/>
                  <w:szCs w:val="24"/>
                  <w:u w:val="single"/>
                  <w:lang w:val="en-US"/>
                </w:rPr>
                <w:t>ru</w:t>
              </w:r>
              <w:proofErr w:type="spellEnd"/>
            </w:hyperlink>
          </w:p>
          <w:p w:rsidR="00E353B5" w:rsidRPr="0063501D" w:rsidRDefault="00E353B5" w:rsidP="00E353B5">
            <w:pPr>
              <w:autoSpaceDE w:val="0"/>
              <w:autoSpaceDN w:val="0"/>
              <w:adjustRightInd w:val="0"/>
              <w:spacing w:after="0" w:line="240" w:lineRule="auto"/>
              <w:rPr>
                <w:rFonts w:ascii="Times New Roman" w:eastAsia="Calibri" w:hAnsi="Times New Roman" w:cs="Times New Roman"/>
                <w:bCs/>
                <w:color w:val="000000"/>
                <w:sz w:val="10"/>
                <w:szCs w:val="10"/>
              </w:rPr>
            </w:pPr>
          </w:p>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80226F">
              <w:rPr>
                <w:rFonts w:ascii="Times New Roman" w:eastAsia="Calibri" w:hAnsi="Times New Roman" w:cs="Times New Roman"/>
                <w:color w:val="000000"/>
                <w:sz w:val="24"/>
                <w:szCs w:val="24"/>
              </w:rPr>
              <w:t>Открытого запроса котировок</w:t>
            </w:r>
            <w:r w:rsidRPr="0080226F">
              <w:rPr>
                <w:rFonts w:ascii="Times New Roman" w:eastAsia="Calibri" w:hAnsi="Times New Roman" w:cs="Times New Roman"/>
                <w:bCs/>
                <w:color w:val="000000"/>
                <w:sz w:val="24"/>
                <w:szCs w:val="24"/>
              </w:rPr>
              <w:t>:</w:t>
            </w:r>
          </w:p>
          <w:p w:rsidR="00AA690B" w:rsidRDefault="00AA690B" w:rsidP="00170CFD">
            <w:pPr>
              <w:autoSpaceDE w:val="0"/>
              <w:autoSpaceDN w:val="0"/>
              <w:adjustRightInd w:val="0"/>
              <w:spacing w:after="0" w:line="240" w:lineRule="auto"/>
              <w:rPr>
                <w:rFonts w:ascii="Times New Roman" w:eastAsia="Calibri" w:hAnsi="Times New Roman" w:cs="Times New Roman"/>
                <w:iCs/>
                <w:color w:val="000000"/>
                <w:sz w:val="24"/>
                <w:szCs w:val="24"/>
              </w:rPr>
            </w:pPr>
            <w:r w:rsidRPr="00AA690B">
              <w:rPr>
                <w:rFonts w:ascii="Times New Roman" w:eastAsia="Calibri" w:hAnsi="Times New Roman" w:cs="Times New Roman"/>
                <w:iCs/>
                <w:color w:val="000000"/>
                <w:sz w:val="24"/>
                <w:szCs w:val="24"/>
              </w:rPr>
              <w:t xml:space="preserve">Зайдуллин Радмир Рафисович </w:t>
            </w:r>
          </w:p>
          <w:p w:rsidR="00417703" w:rsidRPr="00092379" w:rsidRDefault="00E353B5" w:rsidP="00170CFD">
            <w:pPr>
              <w:autoSpaceDE w:val="0"/>
              <w:autoSpaceDN w:val="0"/>
              <w:adjustRightInd w:val="0"/>
              <w:spacing w:after="0" w:line="240" w:lineRule="auto"/>
              <w:rPr>
                <w:rFonts w:ascii="Times New Roman" w:eastAsia="Calibri" w:hAnsi="Times New Roman" w:cs="Times New Roman"/>
                <w:iCs/>
                <w:color w:val="000000"/>
                <w:sz w:val="24"/>
                <w:szCs w:val="24"/>
              </w:rPr>
            </w:pPr>
            <w:r w:rsidRPr="005B237E">
              <w:rPr>
                <w:rFonts w:ascii="Times New Roman" w:hAnsi="Times New Roman" w:cs="Times New Roman"/>
                <w:iCs/>
              </w:rPr>
              <w:t>тел</w:t>
            </w:r>
            <w:r w:rsidRPr="00092379">
              <w:rPr>
                <w:rFonts w:ascii="Times New Roman" w:hAnsi="Times New Roman" w:cs="Times New Roman"/>
                <w:iCs/>
              </w:rPr>
              <w:t>. + 7 (347) 221-5</w:t>
            </w:r>
            <w:r w:rsidR="00417703" w:rsidRPr="00092379">
              <w:rPr>
                <w:rFonts w:ascii="Times New Roman" w:hAnsi="Times New Roman" w:cs="Times New Roman"/>
                <w:iCs/>
              </w:rPr>
              <w:t>9</w:t>
            </w:r>
            <w:r w:rsidRPr="00092379">
              <w:rPr>
                <w:rFonts w:ascii="Times New Roman" w:hAnsi="Times New Roman" w:cs="Times New Roman"/>
                <w:iCs/>
              </w:rPr>
              <w:t>-</w:t>
            </w:r>
            <w:r w:rsidR="00AA690B" w:rsidRPr="00092379">
              <w:rPr>
                <w:rFonts w:ascii="Times New Roman" w:hAnsi="Times New Roman" w:cs="Times New Roman"/>
                <w:iCs/>
              </w:rPr>
              <w:t>58</w:t>
            </w:r>
            <w:r w:rsidRPr="00092379">
              <w:rPr>
                <w:rFonts w:ascii="Times New Roman" w:hAnsi="Times New Roman" w:cs="Times New Roman"/>
                <w:iCs/>
              </w:rPr>
              <w:t xml:space="preserve">, </w:t>
            </w:r>
            <w:r w:rsidRPr="005B237E">
              <w:rPr>
                <w:rFonts w:ascii="Times New Roman" w:hAnsi="Times New Roman" w:cs="Times New Roman"/>
                <w:iCs/>
                <w:lang w:val="en-US"/>
              </w:rPr>
              <w:t>e</w:t>
            </w:r>
            <w:r w:rsidRPr="00092379">
              <w:rPr>
                <w:rFonts w:ascii="Times New Roman" w:hAnsi="Times New Roman" w:cs="Times New Roman"/>
                <w:iCs/>
              </w:rPr>
              <w:t>-</w:t>
            </w:r>
            <w:r w:rsidRPr="005B237E">
              <w:rPr>
                <w:rFonts w:ascii="Times New Roman" w:hAnsi="Times New Roman" w:cs="Times New Roman"/>
                <w:iCs/>
                <w:lang w:val="en-US"/>
              </w:rPr>
              <w:t>mail</w:t>
            </w:r>
            <w:r w:rsidRPr="00092379">
              <w:rPr>
                <w:rFonts w:ascii="Times New Roman" w:hAnsi="Times New Roman" w:cs="Times New Roman"/>
                <w:iCs/>
              </w:rPr>
              <w:t xml:space="preserve">: </w:t>
            </w:r>
            <w:r w:rsidR="00AA690B" w:rsidRPr="00AA690B">
              <w:rPr>
                <w:rStyle w:val="a3"/>
                <w:rFonts w:ascii="Times New Roman" w:eastAsia="Calibri" w:hAnsi="Times New Roman" w:cs="Times New Roman"/>
                <w:sz w:val="24"/>
                <w:szCs w:val="24"/>
                <w:lang w:val="en-US"/>
              </w:rPr>
              <w:t>r</w:t>
            </w:r>
            <w:r w:rsidR="00AA690B" w:rsidRPr="00092379">
              <w:rPr>
                <w:rStyle w:val="a3"/>
                <w:rFonts w:ascii="Times New Roman" w:eastAsia="Calibri" w:hAnsi="Times New Roman" w:cs="Times New Roman"/>
                <w:sz w:val="24"/>
                <w:szCs w:val="24"/>
              </w:rPr>
              <w:t>.</w:t>
            </w:r>
            <w:proofErr w:type="spellStart"/>
            <w:r w:rsidR="00AA690B" w:rsidRPr="00AA690B">
              <w:rPr>
                <w:rStyle w:val="a3"/>
                <w:rFonts w:ascii="Times New Roman" w:eastAsia="Calibri" w:hAnsi="Times New Roman" w:cs="Times New Roman"/>
                <w:sz w:val="24"/>
                <w:szCs w:val="24"/>
                <w:lang w:val="en-US"/>
              </w:rPr>
              <w:t>zajdullin</w:t>
            </w:r>
            <w:proofErr w:type="spellEnd"/>
            <w:r w:rsidR="00AA690B" w:rsidRPr="00092379">
              <w:rPr>
                <w:rStyle w:val="a3"/>
                <w:rFonts w:ascii="Times New Roman" w:eastAsia="Calibri" w:hAnsi="Times New Roman" w:cs="Times New Roman"/>
                <w:sz w:val="24"/>
                <w:szCs w:val="24"/>
              </w:rPr>
              <w:t>@</w:t>
            </w:r>
            <w:proofErr w:type="spellStart"/>
            <w:r w:rsidR="00AA690B" w:rsidRPr="00AA690B">
              <w:rPr>
                <w:rStyle w:val="a3"/>
                <w:rFonts w:ascii="Times New Roman" w:eastAsia="Calibri" w:hAnsi="Times New Roman" w:cs="Times New Roman"/>
                <w:sz w:val="24"/>
                <w:szCs w:val="24"/>
                <w:lang w:val="en-US"/>
              </w:rPr>
              <w:t>bashtel</w:t>
            </w:r>
            <w:proofErr w:type="spellEnd"/>
            <w:r w:rsidR="00AA690B" w:rsidRPr="00092379">
              <w:rPr>
                <w:rStyle w:val="a3"/>
                <w:rFonts w:ascii="Times New Roman" w:eastAsia="Calibri" w:hAnsi="Times New Roman" w:cs="Times New Roman"/>
                <w:sz w:val="24"/>
                <w:szCs w:val="24"/>
              </w:rPr>
              <w:t>.</w:t>
            </w:r>
            <w:proofErr w:type="spellStart"/>
            <w:r w:rsidR="00AA690B" w:rsidRPr="00AA690B">
              <w:rPr>
                <w:rStyle w:val="a3"/>
                <w:rFonts w:ascii="Times New Roman" w:eastAsia="Calibri" w:hAnsi="Times New Roman" w:cs="Times New Roman"/>
                <w:sz w:val="24"/>
                <w:szCs w:val="24"/>
                <w:lang w:val="en-US"/>
              </w:rPr>
              <w:t>ru</w:t>
            </w:r>
            <w:proofErr w:type="spellEnd"/>
            <w:r w:rsidR="00AA690B" w:rsidRPr="00092379">
              <w:rPr>
                <w:rStyle w:val="a3"/>
                <w:rFonts w:ascii="Times New Roman" w:eastAsia="Calibri" w:hAnsi="Times New Roman" w:cs="Times New Roman"/>
                <w:sz w:val="24"/>
                <w:szCs w:val="24"/>
              </w:rPr>
              <w:t xml:space="preserve"> </w:t>
            </w:r>
          </w:p>
        </w:tc>
      </w:tr>
      <w:tr w:rsidR="00E353B5" w:rsidRPr="00E353B5" w:rsidTr="00E353B5">
        <w:trPr>
          <w:trHeight w:val="897"/>
        </w:trPr>
        <w:tc>
          <w:tcPr>
            <w:tcW w:w="2694" w:type="dxa"/>
            <w:tcBorders>
              <w:bottom w:val="single" w:sz="4" w:space="0" w:color="auto"/>
            </w:tcBorders>
            <w:shd w:val="clear" w:color="auto" w:fill="F2F2F2"/>
            <w:vAlign w:val="center"/>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bCs/>
                <w:color w:val="000000"/>
                <w:sz w:val="24"/>
                <w:szCs w:val="24"/>
              </w:rPr>
            </w:pPr>
            <w:r w:rsidRPr="00E353B5">
              <w:rPr>
                <w:rFonts w:ascii="Times New Roman" w:eastAsia="Calibri" w:hAnsi="Times New Roman" w:cs="Times New Roman"/>
                <w:b/>
                <w:bCs/>
                <w:color w:val="000000"/>
                <w:sz w:val="24"/>
                <w:szCs w:val="24"/>
              </w:rPr>
              <w:t xml:space="preserve">Особенности участия в закупке Субъектов МСП </w:t>
            </w:r>
          </w:p>
        </w:tc>
        <w:tc>
          <w:tcPr>
            <w:tcW w:w="8080" w:type="dxa"/>
            <w:tcBorders>
              <w:bottom w:val="single" w:sz="4" w:space="0" w:color="auto"/>
            </w:tcBorders>
            <w:shd w:val="clear" w:color="auto" w:fill="auto"/>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Не установлены</w:t>
            </w:r>
          </w:p>
        </w:tc>
      </w:tr>
      <w:tr w:rsidR="00E353B5" w:rsidRPr="00E353B5" w:rsidTr="00E353B5">
        <w:trPr>
          <w:trHeight w:val="2028"/>
        </w:trPr>
        <w:tc>
          <w:tcPr>
            <w:tcW w:w="2694" w:type="dxa"/>
            <w:tcBorders>
              <w:bottom w:val="single" w:sz="4" w:space="0" w:color="auto"/>
            </w:tcBorders>
            <w:shd w:val="clear" w:color="auto" w:fill="F2F2F2"/>
            <w:vAlign w:val="center"/>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iCs/>
                <w:color w:val="000000"/>
                <w:sz w:val="24"/>
                <w:szCs w:val="24"/>
              </w:rPr>
              <w:t>Предмет договора,</w:t>
            </w:r>
            <w:r w:rsidRPr="00E353B5">
              <w:rPr>
                <w:rFonts w:ascii="Times New Roman" w:eastAsia="Times New Roman" w:hAnsi="Times New Roman" w:cs="Times New Roman"/>
                <w:sz w:val="24"/>
                <w:szCs w:val="24"/>
                <w:lang w:eastAsia="ru-RU"/>
              </w:rPr>
              <w:t xml:space="preserve"> </w:t>
            </w:r>
            <w:r w:rsidRPr="00E353B5">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E353B5">
              <w:rPr>
                <w:rFonts w:ascii="Times New Roman" w:eastAsia="Calibri" w:hAnsi="Times New Roman" w:cs="Times New Roman"/>
                <w:b/>
                <w:iCs/>
                <w:color w:val="000000"/>
                <w:sz w:val="24"/>
                <w:szCs w:val="24"/>
              </w:rPr>
              <w:t>Лот № 1</w:t>
            </w:r>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Право на заключение следующего </w:t>
            </w:r>
            <w:r>
              <w:rPr>
                <w:rFonts w:ascii="Times New Roman" w:eastAsia="Calibri" w:hAnsi="Times New Roman" w:cs="Times New Roman"/>
                <w:iCs/>
                <w:color w:val="000000"/>
                <w:sz w:val="24"/>
                <w:szCs w:val="24"/>
              </w:rPr>
              <w:t>договора</w:t>
            </w:r>
            <w:r w:rsidRPr="00E353B5">
              <w:rPr>
                <w:rFonts w:ascii="Times New Roman" w:eastAsia="Calibri" w:hAnsi="Times New Roman" w:cs="Times New Roman"/>
                <w:iCs/>
                <w:color w:val="000000"/>
                <w:sz w:val="24"/>
                <w:szCs w:val="24"/>
              </w:rPr>
              <w:t>:</w:t>
            </w:r>
          </w:p>
          <w:p w:rsidR="00E353B5" w:rsidRDefault="00E353B5" w:rsidP="00E353B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iCs/>
                <w:sz w:val="24"/>
                <w:szCs w:val="24"/>
                <w:lang w:eastAsia="ru-RU"/>
              </w:rPr>
              <w:t>поставк</w:t>
            </w:r>
            <w:r w:rsidR="009D451D">
              <w:rPr>
                <w:rFonts w:ascii="Times New Roman" w:eastAsia="Times New Roman" w:hAnsi="Times New Roman" w:cs="Times New Roman"/>
                <w:iCs/>
                <w:sz w:val="24"/>
                <w:szCs w:val="24"/>
                <w:lang w:eastAsia="ru-RU"/>
              </w:rPr>
              <w:t>а</w:t>
            </w:r>
            <w:r w:rsidRPr="00E353B5">
              <w:rPr>
                <w:rFonts w:ascii="Times New Roman" w:eastAsia="Times New Roman" w:hAnsi="Times New Roman" w:cs="Times New Roman"/>
                <w:iCs/>
                <w:sz w:val="24"/>
                <w:szCs w:val="24"/>
                <w:lang w:eastAsia="ru-RU"/>
              </w:rPr>
              <w:t xml:space="preserve"> </w:t>
            </w:r>
            <w:proofErr w:type="spellStart"/>
            <w:r w:rsidR="00A5068A">
              <w:rPr>
                <w:rFonts w:ascii="Times New Roman" w:eastAsia="Times New Roman" w:hAnsi="Times New Roman" w:cs="Times New Roman"/>
                <w:iCs/>
                <w:sz w:val="24"/>
                <w:szCs w:val="24"/>
                <w:lang w:eastAsia="ru-RU"/>
              </w:rPr>
              <w:t>Wi</w:t>
            </w:r>
            <w:r w:rsidR="00F41565" w:rsidRPr="00F41565">
              <w:rPr>
                <w:rFonts w:ascii="Times New Roman" w:eastAsia="Times New Roman" w:hAnsi="Times New Roman" w:cs="Times New Roman"/>
                <w:iCs/>
                <w:sz w:val="24"/>
                <w:szCs w:val="24"/>
                <w:lang w:eastAsia="ru-RU"/>
              </w:rPr>
              <w:t>-Fi</w:t>
            </w:r>
            <w:proofErr w:type="spellEnd"/>
            <w:r w:rsidR="00F41565" w:rsidRPr="00F41565">
              <w:rPr>
                <w:rFonts w:ascii="Times New Roman" w:eastAsia="Times New Roman" w:hAnsi="Times New Roman" w:cs="Times New Roman"/>
                <w:iCs/>
                <w:sz w:val="24"/>
                <w:szCs w:val="24"/>
                <w:lang w:eastAsia="ru-RU"/>
              </w:rPr>
              <w:t xml:space="preserve"> </w:t>
            </w:r>
            <w:proofErr w:type="spellStart"/>
            <w:r w:rsidR="00F41565" w:rsidRPr="00F41565">
              <w:rPr>
                <w:rFonts w:ascii="Times New Roman" w:eastAsia="Times New Roman" w:hAnsi="Times New Roman" w:cs="Times New Roman"/>
                <w:iCs/>
                <w:sz w:val="24"/>
                <w:szCs w:val="24"/>
                <w:lang w:eastAsia="ru-RU"/>
              </w:rPr>
              <w:t>Mesh</w:t>
            </w:r>
            <w:proofErr w:type="spellEnd"/>
            <w:r w:rsidR="00F41565" w:rsidRPr="00F41565">
              <w:rPr>
                <w:rFonts w:ascii="Times New Roman" w:eastAsia="Times New Roman" w:hAnsi="Times New Roman" w:cs="Times New Roman"/>
                <w:iCs/>
                <w:sz w:val="24"/>
                <w:szCs w:val="24"/>
                <w:lang w:eastAsia="ru-RU"/>
              </w:rPr>
              <w:t xml:space="preserve"> репитеров</w:t>
            </w:r>
            <w:r>
              <w:rPr>
                <w:rFonts w:ascii="Times New Roman" w:eastAsia="Times New Roman" w:hAnsi="Times New Roman" w:cs="Times New Roman"/>
                <w:iCs/>
                <w:sz w:val="24"/>
                <w:szCs w:val="24"/>
                <w:lang w:eastAsia="ru-RU"/>
              </w:rPr>
              <w:t>.</w:t>
            </w:r>
          </w:p>
          <w:p w:rsidR="00E353B5" w:rsidRDefault="00E353B5" w:rsidP="00E353B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E353B5" w:rsidRPr="00E353B5" w:rsidRDefault="00E353B5" w:rsidP="00E353B5">
            <w:pPr>
              <w:autoSpaceDE w:val="0"/>
              <w:autoSpaceDN w:val="0"/>
              <w:adjustRightInd w:val="0"/>
              <w:spacing w:after="0" w:line="240" w:lineRule="auto"/>
              <w:jc w:val="both"/>
              <w:rPr>
                <w:rFonts w:ascii="Times New Roman" w:eastAsia="Times New Roman" w:hAnsi="Times New Roman" w:cs="Times New Roman"/>
                <w:iCs/>
                <w:sz w:val="10"/>
                <w:szCs w:val="10"/>
                <w:lang w:eastAsia="ru-RU"/>
              </w:rPr>
            </w:pPr>
            <w:r w:rsidRPr="00E353B5">
              <w:rPr>
                <w:rFonts w:ascii="Times New Roman" w:eastAsia="Times New Roman" w:hAnsi="Times New Roman" w:cs="Times New Roman"/>
                <w:iCs/>
                <w:sz w:val="24"/>
                <w:szCs w:val="24"/>
                <w:lang w:eastAsia="ru-RU"/>
              </w:rPr>
              <w:t xml:space="preserve"> </w:t>
            </w:r>
          </w:p>
          <w:p w:rsidR="00E353B5" w:rsidRPr="00E353B5" w:rsidRDefault="00E353B5" w:rsidP="00E353B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Calibri" w:hAnsi="Times New Roman" w:cs="Times New Roman"/>
                <w:sz w:val="24"/>
                <w:szCs w:val="24"/>
                <w:lang w:eastAsia="ru-RU"/>
              </w:rPr>
              <w:t>Количество поставляемого товара, объем выполняемых работ, оказываемых услуг, о</w:t>
            </w:r>
            <w:r w:rsidRPr="00E353B5">
              <w:rPr>
                <w:rFonts w:ascii="Times New Roman" w:eastAsia="Times New Roman" w:hAnsi="Times New Roman" w:cs="Times New Roman"/>
                <w:iCs/>
                <w:sz w:val="24"/>
                <w:szCs w:val="24"/>
                <w:lang w:eastAsia="ru-RU"/>
              </w:rPr>
              <w:t xml:space="preserve">пределены в </w:t>
            </w:r>
            <w:hyperlink w:anchor="_РАЗДЕЛ_IV._Техническое" w:history="1">
              <w:r w:rsidRPr="00E353B5">
                <w:rPr>
                  <w:rFonts w:ascii="Times New Roman" w:eastAsia="Times New Roman" w:hAnsi="Times New Roman" w:cs="Times New Roman"/>
                  <w:iCs/>
                  <w:color w:val="0000FF"/>
                  <w:sz w:val="24"/>
                  <w:szCs w:val="24"/>
                  <w:u w:val="single"/>
                  <w:lang w:eastAsia="ru-RU"/>
                </w:rPr>
                <w:t>разделе IV «Техническое задание»</w:t>
              </w:r>
            </w:hyperlink>
            <w:r w:rsidRPr="00E353B5">
              <w:rPr>
                <w:rFonts w:ascii="Times New Roman" w:eastAsia="Times New Roman" w:hAnsi="Times New Roman" w:cs="Times New Roman"/>
                <w:iCs/>
                <w:sz w:val="24"/>
                <w:szCs w:val="24"/>
                <w:lang w:eastAsia="ru-RU"/>
              </w:rPr>
              <w:t xml:space="preserve"> Документации о закупке и проекте договора </w:t>
            </w:r>
            <w:hyperlink w:anchor="_РАЗДЕЛ_V._Проект" w:history="1">
              <w:r w:rsidRPr="00E353B5">
                <w:rPr>
                  <w:rFonts w:ascii="Times New Roman" w:eastAsia="Times New Roman" w:hAnsi="Times New Roman" w:cs="Times New Roman"/>
                  <w:iCs/>
                  <w:color w:val="0000FF"/>
                  <w:sz w:val="24"/>
                  <w:szCs w:val="24"/>
                  <w:u w:val="single"/>
                  <w:lang w:eastAsia="ru-RU"/>
                </w:rPr>
                <w:t>раздел V «Проект договора»</w:t>
              </w:r>
            </w:hyperlink>
            <w:r w:rsidRPr="00E353B5">
              <w:rPr>
                <w:rFonts w:ascii="Times New Roman" w:eastAsia="Times New Roman" w:hAnsi="Times New Roman" w:cs="Times New Roman"/>
                <w:iCs/>
                <w:sz w:val="24"/>
                <w:szCs w:val="24"/>
                <w:lang w:eastAsia="ru-RU"/>
              </w:rPr>
              <w:t xml:space="preserve"> Документации о закупке.</w:t>
            </w:r>
          </w:p>
        </w:tc>
      </w:tr>
      <w:tr w:rsidR="00E353B5" w:rsidRPr="00E353B5" w:rsidTr="00E353B5">
        <w:trPr>
          <w:trHeight w:val="1399"/>
        </w:trPr>
        <w:tc>
          <w:tcPr>
            <w:tcW w:w="2694" w:type="dxa"/>
            <w:tcBorders>
              <w:top w:val="single" w:sz="4" w:space="0" w:color="auto"/>
              <w:bottom w:val="single" w:sz="4" w:space="0" w:color="auto"/>
            </w:tcBorders>
            <w:shd w:val="clear" w:color="auto" w:fill="F2F2F2"/>
            <w:vAlign w:val="center"/>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E353B5">
              <w:rPr>
                <w:rFonts w:ascii="Times New Roman" w:eastAsia="Calibri" w:hAnsi="Times New Roman" w:cs="Times New Roman"/>
                <w:iCs/>
                <w:color w:val="000000"/>
                <w:sz w:val="24"/>
                <w:szCs w:val="24"/>
              </w:rPr>
              <w:t xml:space="preserve">   (</w:t>
            </w:r>
            <w:proofErr w:type="gramEnd"/>
            <w:r w:rsidR="004B7425">
              <w:rPr>
                <w:rFonts w:ascii="Times New Roman" w:eastAsia="Calibri" w:hAnsi="Times New Roman" w:cs="Times New Roman"/>
                <w:iCs/>
                <w:color w:val="0000FF"/>
                <w:sz w:val="24"/>
                <w:szCs w:val="24"/>
                <w:u w:val="single"/>
              </w:rPr>
              <w:fldChar w:fldCharType="begin"/>
            </w:r>
            <w:r w:rsidR="004B7425">
              <w:rPr>
                <w:rFonts w:ascii="Times New Roman" w:eastAsia="Calibri" w:hAnsi="Times New Roman" w:cs="Times New Roman"/>
                <w:iCs/>
                <w:color w:val="0000FF"/>
                <w:sz w:val="24"/>
                <w:szCs w:val="24"/>
                <w:u w:val="single"/>
              </w:rPr>
              <w:instrText xml:space="preserve"> HYPERLINK \l "_РАЗДЕЛ_V._Проект" </w:instrText>
            </w:r>
            <w:r w:rsidR="004B7425">
              <w:rPr>
                <w:rFonts w:ascii="Times New Roman" w:eastAsia="Calibri" w:hAnsi="Times New Roman" w:cs="Times New Roman"/>
                <w:iCs/>
                <w:color w:val="0000FF"/>
                <w:sz w:val="24"/>
                <w:szCs w:val="24"/>
                <w:u w:val="single"/>
              </w:rPr>
              <w:fldChar w:fldCharType="separate"/>
            </w:r>
            <w:r w:rsidRPr="00E353B5">
              <w:rPr>
                <w:rFonts w:ascii="Times New Roman" w:eastAsia="Calibri" w:hAnsi="Times New Roman" w:cs="Times New Roman"/>
                <w:iCs/>
                <w:color w:val="0000FF"/>
                <w:sz w:val="24"/>
                <w:szCs w:val="24"/>
                <w:u w:val="single"/>
              </w:rPr>
              <w:t xml:space="preserve">в разделе </w:t>
            </w:r>
            <w:r w:rsidRPr="00E353B5">
              <w:rPr>
                <w:rFonts w:ascii="Times New Roman" w:eastAsia="Calibri" w:hAnsi="Times New Roman" w:cs="Times New Roman"/>
                <w:iCs/>
                <w:color w:val="0000FF"/>
                <w:sz w:val="24"/>
                <w:szCs w:val="24"/>
                <w:u w:val="single"/>
                <w:lang w:val="en-US"/>
              </w:rPr>
              <w:t>V</w:t>
            </w:r>
            <w:r w:rsidRPr="00E353B5">
              <w:rPr>
                <w:rFonts w:ascii="Times New Roman" w:eastAsia="Calibri" w:hAnsi="Times New Roman" w:cs="Times New Roman"/>
                <w:iCs/>
                <w:color w:val="0000FF"/>
                <w:sz w:val="24"/>
                <w:szCs w:val="24"/>
                <w:u w:val="single"/>
              </w:rPr>
              <w:t xml:space="preserve"> «Проект договора»</w:t>
            </w:r>
            <w:r w:rsidR="004B7425">
              <w:rPr>
                <w:rFonts w:ascii="Times New Roman" w:eastAsia="Calibri" w:hAnsi="Times New Roman" w:cs="Times New Roman"/>
                <w:iCs/>
                <w:color w:val="0000FF"/>
                <w:sz w:val="24"/>
                <w:szCs w:val="24"/>
                <w:u w:val="single"/>
              </w:rPr>
              <w:fldChar w:fldCharType="end"/>
            </w:r>
            <w:r w:rsidRPr="00E353B5">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E353B5">
                <w:rPr>
                  <w:rFonts w:ascii="Times New Roman" w:eastAsia="Calibri" w:hAnsi="Times New Roman" w:cs="Times New Roman"/>
                  <w:iCs/>
                  <w:color w:val="0000FF"/>
                  <w:sz w:val="24"/>
                  <w:szCs w:val="24"/>
                  <w:u w:val="single"/>
                </w:rPr>
                <w:t>разделе IV «Техническое задание»</w:t>
              </w:r>
            </w:hyperlink>
            <w:r w:rsidRPr="00E353B5">
              <w:rPr>
                <w:rFonts w:ascii="Times New Roman" w:eastAsia="Calibri" w:hAnsi="Times New Roman" w:cs="Times New Roman"/>
                <w:iCs/>
                <w:sz w:val="24"/>
                <w:szCs w:val="24"/>
              </w:rPr>
              <w:t xml:space="preserve">) </w:t>
            </w:r>
            <w:r w:rsidRPr="00E353B5">
              <w:rPr>
                <w:rFonts w:ascii="Times New Roman" w:eastAsia="Calibri" w:hAnsi="Times New Roman" w:cs="Times New Roman"/>
                <w:iCs/>
                <w:color w:val="000000"/>
                <w:sz w:val="24"/>
                <w:szCs w:val="24"/>
              </w:rPr>
              <w:t>Документации о закупке</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E353B5" w:rsidRPr="00E353B5" w:rsidTr="00E353B5">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iCs/>
                <w:color w:val="000000"/>
                <w:sz w:val="24"/>
                <w:szCs w:val="24"/>
              </w:rPr>
              <w:t xml:space="preserve">Сведения о начальной (максимальной) цене договора (цене Лота) </w:t>
            </w:r>
          </w:p>
          <w:p w:rsidR="00E353B5" w:rsidRPr="00E353B5" w:rsidRDefault="00E353B5" w:rsidP="00E353B5">
            <w:pPr>
              <w:autoSpaceDE w:val="0"/>
              <w:autoSpaceDN w:val="0"/>
              <w:adjustRightInd w:val="0"/>
              <w:spacing w:after="0" w:line="240" w:lineRule="auto"/>
              <w:rPr>
                <w:rFonts w:ascii="Times New Roman" w:eastAsia="Calibri" w:hAnsi="Times New Roman" w:cs="Times New Roman"/>
                <w:b/>
                <w:bCs/>
                <w:color w:val="000000"/>
                <w:sz w:val="24"/>
                <w:szCs w:val="24"/>
              </w:rPr>
            </w:pPr>
            <w:r w:rsidRPr="00E353B5">
              <w:rPr>
                <w:rFonts w:ascii="Times New Roman" w:eastAsia="Calibri" w:hAnsi="Times New Roman" w:cs="Times New Roman"/>
                <w:b/>
                <w:iCs/>
                <w:color w:val="000000"/>
                <w:sz w:val="24"/>
                <w:szCs w:val="24"/>
              </w:rPr>
              <w:t>Шаг аукциона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color w:val="FF0000"/>
                <w:sz w:val="10"/>
                <w:szCs w:val="10"/>
              </w:rPr>
            </w:pPr>
            <w:r w:rsidRPr="00E353B5">
              <w:rPr>
                <w:rFonts w:ascii="Times New Roman" w:eastAsia="Calibri" w:hAnsi="Times New Roman" w:cs="Times New Roman"/>
                <w:iCs/>
                <w:sz w:val="24"/>
                <w:szCs w:val="24"/>
              </w:rPr>
              <w:t xml:space="preserve">Начальная (максимальная) цена является предельной общей ценой договора, на которую возможно заказать товары (работы, услуги) в течение срока его действия и составляет: </w:t>
            </w:r>
            <w:r w:rsidR="00EB2AFE">
              <w:rPr>
                <w:rFonts w:ascii="Times New Roman" w:eastAsia="Calibri" w:hAnsi="Times New Roman" w:cs="Times New Roman"/>
                <w:iCs/>
                <w:sz w:val="24"/>
                <w:szCs w:val="24"/>
              </w:rPr>
              <w:t>111 000</w:t>
            </w:r>
            <w:r>
              <w:rPr>
                <w:rFonts w:ascii="Times New Roman" w:eastAsia="Calibri" w:hAnsi="Times New Roman" w:cs="Times New Roman"/>
                <w:iCs/>
                <w:sz w:val="24"/>
                <w:szCs w:val="24"/>
              </w:rPr>
              <w:t>,00</w:t>
            </w:r>
            <w:r w:rsidRPr="00E353B5">
              <w:rPr>
                <w:rFonts w:ascii="Times New Roman" w:eastAsia="Calibri" w:hAnsi="Times New Roman" w:cs="Times New Roman"/>
                <w:iCs/>
                <w:sz w:val="24"/>
                <w:szCs w:val="24"/>
              </w:rPr>
              <w:t xml:space="preserve"> (</w:t>
            </w:r>
            <w:r w:rsidR="00EB2AFE">
              <w:rPr>
                <w:rFonts w:ascii="Times New Roman" w:eastAsia="Calibri" w:hAnsi="Times New Roman" w:cs="Times New Roman"/>
                <w:iCs/>
                <w:sz w:val="24"/>
                <w:szCs w:val="24"/>
              </w:rPr>
              <w:t>Сто одиннадцать тысяч</w:t>
            </w:r>
            <w:r w:rsidRPr="00E353B5">
              <w:rPr>
                <w:rFonts w:ascii="Times New Roman" w:eastAsia="Calibri" w:hAnsi="Times New Roman" w:cs="Times New Roman"/>
                <w:iCs/>
                <w:sz w:val="24"/>
                <w:szCs w:val="24"/>
              </w:rPr>
              <w:t xml:space="preserve">) </w:t>
            </w:r>
            <w:r w:rsidR="00EB2AFE">
              <w:rPr>
                <w:rFonts w:ascii="Times New Roman" w:eastAsia="Calibri" w:hAnsi="Times New Roman" w:cs="Times New Roman"/>
                <w:iCs/>
                <w:sz w:val="24"/>
                <w:szCs w:val="24"/>
              </w:rPr>
              <w:t>долларов США</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w:t>
            </w:r>
            <w:r w:rsidRPr="00E353B5">
              <w:rPr>
                <w:rFonts w:ascii="Times New Roman" w:eastAsia="Calibri" w:hAnsi="Times New Roman" w:cs="Times New Roman"/>
                <w:iCs/>
                <w:sz w:val="24"/>
                <w:szCs w:val="24"/>
              </w:rPr>
              <w:t xml:space="preserve"> </w:t>
            </w:r>
            <w:r w:rsidR="00EB2AFE">
              <w:rPr>
                <w:rFonts w:ascii="Times New Roman" w:eastAsia="Calibri" w:hAnsi="Times New Roman" w:cs="Times New Roman"/>
                <w:iCs/>
                <w:sz w:val="24"/>
                <w:szCs w:val="24"/>
              </w:rPr>
              <w:t>центов</w:t>
            </w:r>
            <w:r w:rsidRPr="00E353B5">
              <w:rPr>
                <w:rFonts w:ascii="Times New Roman" w:eastAsia="Calibri" w:hAnsi="Times New Roman" w:cs="Times New Roman"/>
                <w:iCs/>
                <w:sz w:val="24"/>
                <w:szCs w:val="24"/>
              </w:rPr>
              <w:t xml:space="preserve">, с учетом НДС </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24"/>
                <w:szCs w:val="24"/>
              </w:rPr>
            </w:pPr>
            <w:r w:rsidRPr="00E353B5">
              <w:rPr>
                <w:rFonts w:ascii="Times New Roman" w:eastAsia="Calibri" w:hAnsi="Times New Roman" w:cs="Times New Roman"/>
                <w:iCs/>
                <w:sz w:val="24"/>
                <w:szCs w:val="24"/>
              </w:rPr>
              <w:t>В том числе НДС (</w:t>
            </w:r>
            <w:r>
              <w:rPr>
                <w:rFonts w:ascii="Times New Roman" w:eastAsia="Calibri" w:hAnsi="Times New Roman" w:cs="Times New Roman"/>
                <w:iCs/>
                <w:sz w:val="24"/>
                <w:szCs w:val="24"/>
              </w:rPr>
              <w:t>20</w:t>
            </w:r>
            <w:r w:rsidRPr="00E353B5">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r w:rsidR="00EB2AFE">
              <w:rPr>
                <w:rFonts w:ascii="Times New Roman" w:eastAsia="Calibri" w:hAnsi="Times New Roman" w:cs="Times New Roman"/>
                <w:iCs/>
                <w:sz w:val="24"/>
                <w:szCs w:val="24"/>
              </w:rPr>
              <w:t>18 500,00</w:t>
            </w:r>
            <w:r>
              <w:rPr>
                <w:rFonts w:ascii="Times New Roman" w:eastAsia="Calibri" w:hAnsi="Times New Roman" w:cs="Times New Roman"/>
                <w:iCs/>
                <w:sz w:val="24"/>
                <w:szCs w:val="24"/>
              </w:rPr>
              <w:t xml:space="preserve"> </w:t>
            </w:r>
            <w:r w:rsidRPr="00E353B5">
              <w:rPr>
                <w:rFonts w:ascii="Times New Roman" w:eastAsia="Calibri" w:hAnsi="Times New Roman" w:cs="Times New Roman"/>
                <w:iCs/>
                <w:sz w:val="24"/>
                <w:szCs w:val="24"/>
              </w:rPr>
              <w:t>(</w:t>
            </w:r>
            <w:r w:rsidR="00EB2AFE">
              <w:rPr>
                <w:rFonts w:ascii="Times New Roman" w:eastAsia="Calibri" w:hAnsi="Times New Roman" w:cs="Times New Roman"/>
                <w:iCs/>
                <w:sz w:val="24"/>
                <w:szCs w:val="24"/>
              </w:rPr>
              <w:t>Восемнадцать тысяч пятьсот</w:t>
            </w:r>
            <w:r w:rsidRPr="00E353B5">
              <w:rPr>
                <w:rFonts w:ascii="Times New Roman" w:eastAsia="Calibri" w:hAnsi="Times New Roman" w:cs="Times New Roman"/>
                <w:iCs/>
                <w:sz w:val="24"/>
                <w:szCs w:val="24"/>
              </w:rPr>
              <w:t xml:space="preserve">) </w:t>
            </w:r>
            <w:r w:rsidR="00EB2AFE">
              <w:rPr>
                <w:rFonts w:ascii="Times New Roman" w:eastAsia="Calibri" w:hAnsi="Times New Roman" w:cs="Times New Roman"/>
                <w:iCs/>
                <w:sz w:val="24"/>
                <w:szCs w:val="24"/>
              </w:rPr>
              <w:t>долларов США</w:t>
            </w:r>
            <w:r w:rsidR="00EB2AFE" w:rsidRPr="00E353B5">
              <w:rPr>
                <w:rFonts w:ascii="Times New Roman" w:eastAsia="Calibri" w:hAnsi="Times New Roman" w:cs="Times New Roman"/>
                <w:iCs/>
                <w:sz w:val="24"/>
                <w:szCs w:val="24"/>
              </w:rPr>
              <w:t xml:space="preserve"> </w:t>
            </w:r>
            <w:r w:rsidR="00EB2AFE">
              <w:rPr>
                <w:rFonts w:ascii="Times New Roman" w:eastAsia="Calibri" w:hAnsi="Times New Roman" w:cs="Times New Roman"/>
                <w:iCs/>
                <w:sz w:val="24"/>
                <w:szCs w:val="24"/>
              </w:rPr>
              <w:t>00</w:t>
            </w:r>
            <w:r w:rsidR="00EB2AFE" w:rsidRPr="00E353B5">
              <w:rPr>
                <w:rFonts w:ascii="Times New Roman" w:eastAsia="Calibri" w:hAnsi="Times New Roman" w:cs="Times New Roman"/>
                <w:iCs/>
                <w:sz w:val="24"/>
                <w:szCs w:val="24"/>
              </w:rPr>
              <w:t xml:space="preserve"> </w:t>
            </w:r>
            <w:r w:rsidR="00EB2AFE">
              <w:rPr>
                <w:rFonts w:ascii="Times New Roman" w:eastAsia="Calibri" w:hAnsi="Times New Roman" w:cs="Times New Roman"/>
                <w:iCs/>
                <w:sz w:val="24"/>
                <w:szCs w:val="24"/>
              </w:rPr>
              <w:t>центов</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10"/>
                <w:szCs w:val="10"/>
              </w:rPr>
            </w:pPr>
          </w:p>
          <w:p w:rsidR="00E353B5" w:rsidRDefault="00E353B5" w:rsidP="00E353B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iCs/>
                <w:sz w:val="24"/>
                <w:szCs w:val="24"/>
                <w:lang w:eastAsia="ru-RU"/>
              </w:rPr>
              <w:t>Начальная (максимальная) цена без учета НДС</w:t>
            </w:r>
            <w:r>
              <w:rPr>
                <w:rFonts w:ascii="Times New Roman" w:eastAsia="Times New Roman" w:hAnsi="Times New Roman" w:cs="Times New Roman"/>
                <w:iCs/>
                <w:sz w:val="24"/>
                <w:szCs w:val="24"/>
                <w:lang w:eastAsia="ru-RU"/>
              </w:rPr>
              <w:t xml:space="preserve"> </w:t>
            </w:r>
            <w:r w:rsidR="00EB2AFE">
              <w:rPr>
                <w:rFonts w:ascii="Times New Roman" w:eastAsia="Times New Roman" w:hAnsi="Times New Roman" w:cs="Times New Roman"/>
                <w:iCs/>
                <w:sz w:val="24"/>
                <w:szCs w:val="24"/>
                <w:lang w:eastAsia="ru-RU"/>
              </w:rPr>
              <w:t>92 500,00</w:t>
            </w:r>
            <w:r w:rsidRPr="00E353B5">
              <w:rPr>
                <w:rFonts w:ascii="Times New Roman" w:eastAsia="Times New Roman" w:hAnsi="Times New Roman" w:cs="Times New Roman"/>
                <w:iCs/>
                <w:sz w:val="24"/>
                <w:szCs w:val="24"/>
                <w:lang w:eastAsia="ru-RU"/>
              </w:rPr>
              <w:t xml:space="preserve"> (</w:t>
            </w:r>
            <w:r w:rsidR="00EB2AFE">
              <w:rPr>
                <w:rFonts w:ascii="Times New Roman" w:eastAsia="Times New Roman" w:hAnsi="Times New Roman" w:cs="Times New Roman"/>
                <w:iCs/>
                <w:sz w:val="24"/>
                <w:szCs w:val="24"/>
                <w:lang w:eastAsia="ru-RU"/>
              </w:rPr>
              <w:t>Девяносто две тысячи пятьсот</w:t>
            </w:r>
            <w:r w:rsidRPr="00E353B5">
              <w:rPr>
                <w:rFonts w:ascii="Times New Roman" w:eastAsia="Times New Roman" w:hAnsi="Times New Roman" w:cs="Times New Roman"/>
                <w:iCs/>
                <w:sz w:val="24"/>
                <w:szCs w:val="24"/>
                <w:lang w:eastAsia="ru-RU"/>
              </w:rPr>
              <w:t xml:space="preserve">) </w:t>
            </w:r>
            <w:r w:rsidR="00EB2AFE">
              <w:rPr>
                <w:rFonts w:ascii="Times New Roman" w:eastAsia="Calibri" w:hAnsi="Times New Roman" w:cs="Times New Roman"/>
                <w:iCs/>
                <w:sz w:val="24"/>
                <w:szCs w:val="24"/>
              </w:rPr>
              <w:t>долларов США</w:t>
            </w:r>
            <w:r w:rsidR="00EB2AFE" w:rsidRPr="00E353B5">
              <w:rPr>
                <w:rFonts w:ascii="Times New Roman" w:eastAsia="Calibri" w:hAnsi="Times New Roman" w:cs="Times New Roman"/>
                <w:iCs/>
                <w:sz w:val="24"/>
                <w:szCs w:val="24"/>
              </w:rPr>
              <w:t xml:space="preserve"> </w:t>
            </w:r>
            <w:r w:rsidR="00EB2AFE">
              <w:rPr>
                <w:rFonts w:ascii="Times New Roman" w:eastAsia="Calibri" w:hAnsi="Times New Roman" w:cs="Times New Roman"/>
                <w:iCs/>
                <w:sz w:val="24"/>
                <w:szCs w:val="24"/>
              </w:rPr>
              <w:t>00</w:t>
            </w:r>
            <w:r w:rsidR="00EB2AFE" w:rsidRPr="00E353B5">
              <w:rPr>
                <w:rFonts w:ascii="Times New Roman" w:eastAsia="Calibri" w:hAnsi="Times New Roman" w:cs="Times New Roman"/>
                <w:iCs/>
                <w:sz w:val="24"/>
                <w:szCs w:val="24"/>
              </w:rPr>
              <w:t xml:space="preserve"> </w:t>
            </w:r>
            <w:r w:rsidR="00EB2AFE">
              <w:rPr>
                <w:rFonts w:ascii="Times New Roman" w:eastAsia="Calibri" w:hAnsi="Times New Roman" w:cs="Times New Roman"/>
                <w:iCs/>
                <w:sz w:val="24"/>
                <w:szCs w:val="24"/>
              </w:rPr>
              <w:t>центов</w:t>
            </w:r>
            <w:r>
              <w:rPr>
                <w:rFonts w:ascii="Times New Roman" w:eastAsia="Times New Roman" w:hAnsi="Times New Roman" w:cs="Times New Roman"/>
                <w:iCs/>
                <w:sz w:val="24"/>
                <w:szCs w:val="24"/>
                <w:lang w:eastAsia="ru-RU"/>
              </w:rPr>
              <w:t>.</w:t>
            </w:r>
          </w:p>
          <w:p w:rsidR="00E353B5" w:rsidRPr="00E353B5" w:rsidRDefault="00E353B5" w:rsidP="00E353B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iCs/>
                <w:sz w:val="24"/>
                <w:szCs w:val="24"/>
                <w:lang w:eastAsia="ru-RU"/>
              </w:rPr>
              <w:t xml:space="preserve"> </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E353B5">
              <w:rPr>
                <w:rFonts w:ascii="Times New Roman" w:eastAsia="Times New Roman" w:hAnsi="Times New Roman" w:cs="Times New Roman"/>
                <w:bCs/>
                <w:sz w:val="24"/>
                <w:szCs w:val="24"/>
                <w:lang w:eastAsia="ru-RU"/>
              </w:rPr>
              <w:t>При этом установление такой цены не налагает на ПАО «</w:t>
            </w:r>
            <w:r>
              <w:rPr>
                <w:rFonts w:ascii="Times New Roman" w:eastAsia="Times New Roman" w:hAnsi="Times New Roman" w:cs="Times New Roman"/>
                <w:bCs/>
                <w:sz w:val="24"/>
                <w:szCs w:val="24"/>
                <w:lang w:eastAsia="ru-RU"/>
              </w:rPr>
              <w:t>Башинформсвязь</w:t>
            </w:r>
            <w:r w:rsidRPr="00E353B5">
              <w:rPr>
                <w:rFonts w:ascii="Times New Roman" w:eastAsia="Times New Roman" w:hAnsi="Times New Roman" w:cs="Times New Roman"/>
                <w:bCs/>
                <w:sz w:val="24"/>
                <w:szCs w:val="24"/>
                <w:lang w:eastAsia="ru-RU"/>
              </w:rPr>
              <w:t xml:space="preserve">» обязательств </w:t>
            </w:r>
            <w:r w:rsidRPr="00E353B5">
              <w:rPr>
                <w:rFonts w:ascii="Times New Roman" w:eastAsia="Calibri" w:hAnsi="Times New Roman" w:cs="Times New Roman"/>
                <w:iCs/>
                <w:sz w:val="24"/>
                <w:szCs w:val="24"/>
                <w:lang w:eastAsia="ru-RU"/>
              </w:rPr>
              <w:t>по заказу товаров, работ, услуг в объёме, соответствующем данной сумме.</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E353B5">
              <w:rPr>
                <w:rFonts w:ascii="Times New Roman" w:eastAsia="Calibri" w:hAnsi="Times New Roman" w:cs="Times New Roman"/>
                <w:iCs/>
                <w:sz w:val="24"/>
                <w:szCs w:val="24"/>
                <w:lang w:eastAsia="ru-RU"/>
              </w:rPr>
              <w:t>Начальная (максимальная) цена указана без учета коэффициента снижения.</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color w:val="FF0000"/>
                <w:sz w:val="2"/>
                <w:szCs w:val="2"/>
              </w:rPr>
            </w:pPr>
          </w:p>
          <w:p w:rsidR="00E353B5" w:rsidRPr="00E353B5" w:rsidRDefault="00E353B5" w:rsidP="00B3154D">
            <w:pPr>
              <w:spacing w:after="0" w:line="240" w:lineRule="auto"/>
              <w:jc w:val="both"/>
              <w:rPr>
                <w:rFonts w:ascii="Times New Roman" w:eastAsia="Times New Roman" w:hAnsi="Times New Roman" w:cs="Times New Roman"/>
                <w:iCs/>
                <w:sz w:val="24"/>
                <w:szCs w:val="24"/>
                <w:lang w:eastAsia="ru-RU"/>
              </w:rPr>
            </w:pPr>
            <w:r w:rsidRPr="00B3154D">
              <w:rPr>
                <w:rFonts w:ascii="Times New Roman" w:eastAsia="Times New Roman" w:hAnsi="Times New Roman" w:cs="Times New Roman"/>
                <w:iCs/>
                <w:sz w:val="24"/>
                <w:szCs w:val="24"/>
                <w:lang w:eastAsia="ru-RU"/>
              </w:rPr>
              <w:t xml:space="preserve">Шаг аукциона: </w:t>
            </w:r>
            <w:r w:rsidR="00B3154D" w:rsidRPr="00B3154D">
              <w:rPr>
                <w:rFonts w:ascii="Times New Roman" w:eastAsia="Times New Roman" w:hAnsi="Times New Roman" w:cs="Times New Roman"/>
                <w:iCs/>
                <w:sz w:val="24"/>
                <w:szCs w:val="24"/>
                <w:lang w:eastAsia="ru-RU"/>
              </w:rPr>
              <w:t>1</w:t>
            </w:r>
            <w:r w:rsidRPr="00B3154D">
              <w:rPr>
                <w:rFonts w:ascii="Times New Roman" w:eastAsia="Times New Roman" w:hAnsi="Times New Roman" w:cs="Times New Roman"/>
                <w:iCs/>
                <w:sz w:val="24"/>
                <w:szCs w:val="24"/>
                <w:lang w:eastAsia="ru-RU"/>
              </w:rPr>
              <w:t xml:space="preserve"> % от начальной (максимальной) цены, без НДС</w:t>
            </w:r>
          </w:p>
        </w:tc>
      </w:tr>
      <w:tr w:rsidR="00E353B5" w:rsidRPr="00E353B5" w:rsidTr="00E353B5">
        <w:tc>
          <w:tcPr>
            <w:tcW w:w="2694" w:type="dxa"/>
            <w:tcBorders>
              <w:top w:val="single" w:sz="4" w:space="0" w:color="auto"/>
            </w:tcBorders>
            <w:shd w:val="clear" w:color="auto" w:fill="F2F2F2"/>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bCs/>
                <w:color w:val="000000"/>
                <w:sz w:val="24"/>
                <w:szCs w:val="24"/>
              </w:rPr>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24"/>
                <w:szCs w:val="24"/>
              </w:rPr>
            </w:pPr>
            <w:r w:rsidRPr="00E353B5">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E353B5">
              <w:rPr>
                <w:rFonts w:ascii="Times New Roman" w:eastAsia="Calibri" w:hAnsi="Times New Roman" w:cs="Times New Roman"/>
                <w:iCs/>
                <w:color w:val="000000"/>
                <w:sz w:val="24"/>
                <w:szCs w:val="24"/>
              </w:rPr>
              <w:t xml:space="preserve">площадки:   </w:t>
            </w:r>
            <w:proofErr w:type="gramEnd"/>
            <w:r w:rsidRPr="00E353B5">
              <w:rPr>
                <w:rFonts w:ascii="Times New Roman" w:eastAsia="Calibri" w:hAnsi="Times New Roman" w:cs="Times New Roman"/>
                <w:iCs/>
                <w:color w:val="000000"/>
                <w:sz w:val="24"/>
                <w:szCs w:val="24"/>
              </w:rPr>
              <w:t xml:space="preserve">                    </w:t>
            </w:r>
            <w:proofErr w:type="spellStart"/>
            <w:r w:rsidR="00C94926" w:rsidRPr="00353163">
              <w:rPr>
                <w:rFonts w:ascii="Times New Roman" w:eastAsia="Calibri" w:hAnsi="Times New Roman" w:cs="Times New Roman"/>
                <w:color w:val="000000"/>
                <w:sz w:val="24"/>
                <w:szCs w:val="24"/>
                <w:shd w:val="clear" w:color="auto" w:fill="F6F5F3"/>
              </w:rPr>
              <w:t>SETonline</w:t>
            </w:r>
            <w:proofErr w:type="spellEnd"/>
            <w:r w:rsidRPr="00E353B5">
              <w:rPr>
                <w:rFonts w:ascii="Times New Roman" w:eastAsia="Calibri" w:hAnsi="Times New Roman" w:cs="Times New Roman"/>
                <w:iCs/>
                <w:sz w:val="24"/>
                <w:szCs w:val="24"/>
              </w:rPr>
              <w:t>.</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10"/>
                <w:szCs w:val="10"/>
              </w:rPr>
            </w:pPr>
          </w:p>
          <w:p w:rsidR="00C94926" w:rsidRDefault="00E353B5" w:rsidP="00E353B5">
            <w:pPr>
              <w:suppressAutoHyphens/>
              <w:spacing w:after="0" w:line="240" w:lineRule="auto"/>
              <w:jc w:val="both"/>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Место подачи заявок: </w:t>
            </w:r>
            <w:hyperlink r:id="rId14" w:history="1">
              <w:r w:rsidR="00C94926" w:rsidRPr="000B7A31">
                <w:rPr>
                  <w:rStyle w:val="a3"/>
                  <w:rFonts w:ascii="Times New Roman" w:eastAsia="Calibri" w:hAnsi="Times New Roman" w:cs="Times New Roman"/>
                  <w:iCs/>
                  <w:sz w:val="24"/>
                  <w:szCs w:val="24"/>
                </w:rPr>
                <w:t>https://www.setonline.ru</w:t>
              </w:r>
            </w:hyperlink>
          </w:p>
          <w:p w:rsidR="00C94926" w:rsidRDefault="00C94926" w:rsidP="00E353B5">
            <w:pPr>
              <w:suppressAutoHyphens/>
              <w:spacing w:after="0" w:line="240" w:lineRule="auto"/>
              <w:jc w:val="both"/>
              <w:rPr>
                <w:rFonts w:ascii="Times New Roman" w:eastAsia="Calibri" w:hAnsi="Times New Roman" w:cs="Times New Roman"/>
                <w:iCs/>
                <w:color w:val="000000"/>
                <w:sz w:val="24"/>
                <w:szCs w:val="24"/>
              </w:rPr>
            </w:pPr>
          </w:p>
          <w:p w:rsidR="00E353B5" w:rsidRPr="00E353B5" w:rsidRDefault="00C94926" w:rsidP="00E353B5">
            <w:pPr>
              <w:suppressAutoHyphens/>
              <w:spacing w:after="0" w:line="240" w:lineRule="auto"/>
              <w:jc w:val="both"/>
              <w:rPr>
                <w:rFonts w:ascii="Times New Roman" w:eastAsia="Times New Roman" w:hAnsi="Times New Roman" w:cs="Times New Roman"/>
                <w:sz w:val="24"/>
                <w:szCs w:val="24"/>
                <w:lang w:eastAsia="ru-RU"/>
              </w:rPr>
            </w:pPr>
            <w:r w:rsidRPr="00C94926">
              <w:rPr>
                <w:rFonts w:ascii="Times New Roman" w:eastAsia="Calibri" w:hAnsi="Times New Roman" w:cs="Times New Roman"/>
                <w:iCs/>
                <w:color w:val="000000"/>
                <w:sz w:val="24"/>
                <w:szCs w:val="24"/>
              </w:rPr>
              <w:t xml:space="preserve"> </w:t>
            </w:r>
            <w:r w:rsidR="00E353B5" w:rsidRPr="00E353B5">
              <w:rPr>
                <w:rFonts w:ascii="Times New Roman" w:eastAsia="Times New Roman" w:hAnsi="Times New Roman" w:cs="Times New Roman"/>
                <w:sz w:val="24"/>
                <w:szCs w:val="24"/>
                <w:lang w:eastAsia="ru-RU"/>
              </w:rPr>
              <w:t>Дата начала срока подачи заявок: день и время размещения в ЕИС о закупке и Документации о закупке, а если в ЕИС возникли технические или иные неполадки, блокирующие доступ к ЕИС - день и время размещения Извещения о закупке и Документации о закупке на сайте Заказчика.</w:t>
            </w:r>
          </w:p>
          <w:p w:rsidR="00E353B5" w:rsidRPr="00E353B5" w:rsidRDefault="00E353B5" w:rsidP="00E353B5">
            <w:pPr>
              <w:suppressAutoHyphens/>
              <w:spacing w:after="0" w:line="240" w:lineRule="auto"/>
              <w:jc w:val="both"/>
              <w:rPr>
                <w:rFonts w:ascii="Times New Roman" w:eastAsia="Times New Roman" w:hAnsi="Times New Roman" w:cs="Times New Roman"/>
                <w:sz w:val="10"/>
                <w:szCs w:val="10"/>
                <w:lang w:eastAsia="ru-RU"/>
              </w:rPr>
            </w:pPr>
          </w:p>
          <w:p w:rsidR="00E353B5" w:rsidRPr="00E353B5" w:rsidRDefault="00E353B5" w:rsidP="00E353B5">
            <w:pPr>
              <w:suppressAutoHyphens/>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E353B5" w:rsidRPr="00E353B5" w:rsidRDefault="00604CDB" w:rsidP="00E353B5">
            <w:pPr>
              <w:autoSpaceDE w:val="0"/>
              <w:autoSpaceDN w:val="0"/>
              <w:adjustRightInd w:val="0"/>
              <w:spacing w:after="0" w:line="240" w:lineRule="auto"/>
              <w:jc w:val="both"/>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589685304"/>
                <w:placeholder>
                  <w:docPart w:val="FF0D129C75D34FEBB049E0778325DB00"/>
                </w:placeholder>
                <w:date w:fullDate="2019-10-07T00:00:00Z">
                  <w:dateFormat w:val="«dd» MMMM yyyy 'года'"/>
                  <w:lid w:val="ru-RU"/>
                  <w:storeMappedDataAs w:val="dateTime"/>
                  <w:calendar w:val="gregorian"/>
                </w:date>
              </w:sdtPr>
              <w:sdtContent>
                <w:r>
                  <w:rPr>
                    <w:rFonts w:ascii="Times New Roman" w:eastAsia="Calibri" w:hAnsi="Times New Roman" w:cs="Times New Roman"/>
                    <w:color w:val="000000"/>
                    <w:sz w:val="24"/>
                    <w:szCs w:val="24"/>
                  </w:rPr>
                  <w:t>«07» октября 2019 года</w:t>
                </w:r>
              </w:sdtContent>
            </w:sdt>
            <w:r w:rsidR="00E353B5" w:rsidRPr="00E353B5">
              <w:rPr>
                <w:rFonts w:ascii="Times New Roman" w:eastAsia="Calibri" w:hAnsi="Times New Roman" w:cs="Times New Roman"/>
                <w:color w:val="000000"/>
                <w:sz w:val="24"/>
                <w:szCs w:val="24"/>
              </w:rPr>
              <w:t xml:space="preserve"> </w:t>
            </w:r>
            <w:r w:rsidR="00097A33">
              <w:rPr>
                <w:rFonts w:ascii="Times New Roman" w:eastAsia="Calibri" w:hAnsi="Times New Roman" w:cs="Times New Roman"/>
                <w:color w:val="000000"/>
                <w:sz w:val="24"/>
                <w:szCs w:val="24"/>
              </w:rPr>
              <w:t>12</w:t>
            </w:r>
            <w:r w:rsidR="00E353B5" w:rsidRPr="00E353B5">
              <w:rPr>
                <w:rFonts w:ascii="Times New Roman" w:eastAsia="Calibri" w:hAnsi="Times New Roman" w:cs="Times New Roman"/>
                <w:color w:val="000000"/>
                <w:sz w:val="24"/>
                <w:szCs w:val="24"/>
              </w:rPr>
              <w:t>:</w:t>
            </w:r>
            <w:r w:rsidR="00097A33">
              <w:rPr>
                <w:rFonts w:ascii="Times New Roman" w:eastAsia="Calibri" w:hAnsi="Times New Roman" w:cs="Times New Roman"/>
                <w:color w:val="000000"/>
                <w:sz w:val="24"/>
                <w:szCs w:val="24"/>
              </w:rPr>
              <w:t>00</w:t>
            </w:r>
            <w:r w:rsidR="00E353B5" w:rsidRPr="00E353B5">
              <w:rPr>
                <w:rFonts w:ascii="Times New Roman" w:eastAsia="Calibri" w:hAnsi="Times New Roman" w:cs="Times New Roman"/>
                <w:color w:val="000000"/>
                <w:sz w:val="24"/>
                <w:szCs w:val="24"/>
              </w:rPr>
              <w:t>:</w:t>
            </w:r>
            <w:r w:rsidR="00097A33">
              <w:rPr>
                <w:rFonts w:ascii="Times New Roman" w:eastAsia="Calibri" w:hAnsi="Times New Roman" w:cs="Times New Roman"/>
                <w:color w:val="000000"/>
                <w:sz w:val="24"/>
                <w:szCs w:val="24"/>
              </w:rPr>
              <w:t>00</w:t>
            </w:r>
            <w:r w:rsidR="00E353B5" w:rsidRPr="00E353B5">
              <w:rPr>
                <w:rFonts w:ascii="Times New Roman" w:eastAsia="Calibri" w:hAnsi="Times New Roman" w:cs="Times New Roman"/>
                <w:color w:val="000000"/>
                <w:sz w:val="24"/>
                <w:szCs w:val="24"/>
              </w:rPr>
              <w:t xml:space="preserve"> (время московское) </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color w:val="FF0000"/>
                <w:sz w:val="24"/>
                <w:szCs w:val="24"/>
              </w:rPr>
            </w:pPr>
          </w:p>
        </w:tc>
      </w:tr>
      <w:tr w:rsidR="00E353B5" w:rsidRPr="00E353B5" w:rsidTr="00E353B5">
        <w:tc>
          <w:tcPr>
            <w:tcW w:w="2694" w:type="dxa"/>
            <w:tcBorders>
              <w:top w:val="single" w:sz="4" w:space="0" w:color="auto"/>
            </w:tcBorders>
            <w:shd w:val="clear" w:color="auto" w:fill="F2F2F2"/>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bCs/>
                <w:color w:val="000000"/>
                <w:sz w:val="24"/>
                <w:szCs w:val="24"/>
              </w:rPr>
              <w:t xml:space="preserve">Место, дата и время открытия доступа к заявкам в электронной форме </w:t>
            </w:r>
          </w:p>
        </w:tc>
        <w:tc>
          <w:tcPr>
            <w:tcW w:w="8080" w:type="dxa"/>
            <w:tcBorders>
              <w:top w:val="single" w:sz="4" w:space="0" w:color="auto"/>
            </w:tcBorders>
            <w:shd w:val="clear" w:color="auto" w:fill="auto"/>
          </w:tcPr>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ЭТП.</w:t>
            </w:r>
          </w:p>
          <w:p w:rsidR="00E353B5" w:rsidRPr="00604CDB" w:rsidRDefault="00B3154D" w:rsidP="00604CD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604CDB">
              <w:rPr>
                <w:rFonts w:ascii="Times New Roman" w:eastAsia="Calibri" w:hAnsi="Times New Roman" w:cs="Times New Roman"/>
                <w:color w:val="000000"/>
                <w:sz w:val="24"/>
                <w:szCs w:val="24"/>
              </w:rPr>
              <w:t>07</w:t>
            </w:r>
            <w:r>
              <w:rPr>
                <w:rFonts w:ascii="Times New Roman" w:eastAsia="Calibri" w:hAnsi="Times New Roman" w:cs="Times New Roman"/>
                <w:color w:val="000000"/>
                <w:sz w:val="24"/>
                <w:szCs w:val="24"/>
              </w:rPr>
              <w:t xml:space="preserve">» </w:t>
            </w:r>
            <w:r w:rsidR="00604CDB">
              <w:rPr>
                <w:rFonts w:ascii="Times New Roman" w:eastAsia="Calibri" w:hAnsi="Times New Roman" w:cs="Times New Roman"/>
                <w:color w:val="000000"/>
                <w:sz w:val="24"/>
                <w:szCs w:val="24"/>
              </w:rPr>
              <w:t>октября</w:t>
            </w:r>
            <w:r w:rsidRPr="00E353B5">
              <w:rPr>
                <w:rFonts w:ascii="Times New Roman" w:eastAsia="Calibri" w:hAnsi="Times New Roman" w:cs="Times New Roman"/>
                <w:iCs/>
                <w:color w:val="000000"/>
                <w:sz w:val="24"/>
                <w:szCs w:val="24"/>
              </w:rPr>
              <w:t xml:space="preserve"> </w:t>
            </w:r>
            <w:r w:rsidR="00E353B5" w:rsidRPr="00E353B5">
              <w:rPr>
                <w:rFonts w:ascii="Times New Roman" w:eastAsia="Calibri" w:hAnsi="Times New Roman" w:cs="Times New Roman"/>
                <w:iCs/>
                <w:color w:val="000000"/>
                <w:sz w:val="24"/>
                <w:szCs w:val="24"/>
              </w:rPr>
              <w:t>201</w:t>
            </w:r>
            <w:r w:rsidR="00097A33">
              <w:rPr>
                <w:rFonts w:ascii="Times New Roman" w:eastAsia="Calibri" w:hAnsi="Times New Roman" w:cs="Times New Roman"/>
                <w:iCs/>
                <w:color w:val="000000"/>
                <w:sz w:val="24"/>
                <w:szCs w:val="24"/>
              </w:rPr>
              <w:t>9</w:t>
            </w:r>
            <w:r w:rsidR="00E353B5" w:rsidRPr="00E353B5">
              <w:rPr>
                <w:rFonts w:ascii="Times New Roman" w:eastAsia="Calibri" w:hAnsi="Times New Roman" w:cs="Times New Roman"/>
                <w:iCs/>
                <w:color w:val="000000"/>
                <w:sz w:val="24"/>
                <w:szCs w:val="24"/>
              </w:rPr>
              <w:t xml:space="preserve"> года </w:t>
            </w:r>
            <w:r w:rsidR="00097A33">
              <w:rPr>
                <w:rFonts w:ascii="Times New Roman" w:eastAsia="Calibri" w:hAnsi="Times New Roman" w:cs="Times New Roman"/>
                <w:iCs/>
                <w:color w:val="000000"/>
                <w:sz w:val="24"/>
                <w:szCs w:val="24"/>
              </w:rPr>
              <w:t>12</w:t>
            </w:r>
            <w:r w:rsidR="00E353B5" w:rsidRPr="00E353B5">
              <w:rPr>
                <w:rFonts w:ascii="Times New Roman" w:eastAsia="Calibri" w:hAnsi="Times New Roman" w:cs="Times New Roman"/>
                <w:iCs/>
                <w:color w:val="000000"/>
                <w:sz w:val="24"/>
                <w:szCs w:val="24"/>
              </w:rPr>
              <w:t>:</w:t>
            </w:r>
            <w:r w:rsidR="00097A33">
              <w:rPr>
                <w:rFonts w:ascii="Times New Roman" w:eastAsia="Calibri" w:hAnsi="Times New Roman" w:cs="Times New Roman"/>
                <w:iCs/>
                <w:color w:val="000000"/>
                <w:sz w:val="24"/>
                <w:szCs w:val="24"/>
              </w:rPr>
              <w:t>00</w:t>
            </w:r>
            <w:r w:rsidR="00E353B5" w:rsidRPr="00E353B5">
              <w:rPr>
                <w:rFonts w:ascii="Times New Roman" w:eastAsia="Calibri" w:hAnsi="Times New Roman" w:cs="Times New Roman"/>
                <w:iCs/>
                <w:color w:val="000000"/>
                <w:sz w:val="24"/>
                <w:szCs w:val="24"/>
              </w:rPr>
              <w:t xml:space="preserve"> (время московское)</w:t>
            </w:r>
          </w:p>
        </w:tc>
      </w:tr>
      <w:tr w:rsidR="00E353B5" w:rsidRPr="00E353B5" w:rsidTr="00E353B5">
        <w:trPr>
          <w:trHeight w:val="60"/>
        </w:trPr>
        <w:tc>
          <w:tcPr>
            <w:tcW w:w="2694" w:type="dxa"/>
            <w:tcBorders>
              <w:top w:val="single" w:sz="4" w:space="0" w:color="auto"/>
            </w:tcBorders>
            <w:shd w:val="clear" w:color="auto" w:fill="F2F2F2"/>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bCs/>
                <w:color w:val="000000"/>
                <w:sz w:val="24"/>
                <w:szCs w:val="24"/>
              </w:rPr>
              <w:t>Место и дата рассмотрения Заявок, проведения основного этапа закупки (аукционного торга), подведения итогов закупки</w:t>
            </w:r>
          </w:p>
        </w:tc>
        <w:tc>
          <w:tcPr>
            <w:tcW w:w="8080" w:type="dxa"/>
            <w:tcBorders>
              <w:top w:val="single" w:sz="4" w:space="0" w:color="auto"/>
            </w:tcBorders>
            <w:shd w:val="clear" w:color="auto" w:fill="auto"/>
          </w:tcPr>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Рассмотрение Заявок: </w:t>
            </w:r>
            <w:sdt>
              <w:sdtPr>
                <w:rPr>
                  <w:rFonts w:ascii="Times New Roman" w:eastAsia="Calibri" w:hAnsi="Times New Roman" w:cs="Times New Roman"/>
                  <w:iCs/>
                  <w:color w:val="000000"/>
                  <w:sz w:val="24"/>
                  <w:szCs w:val="24"/>
                </w:rPr>
                <w:id w:val="1694190896"/>
                <w:placeholder>
                  <w:docPart w:val="FF0D129C75D34FEBB049E0778325DB00"/>
                </w:placeholder>
                <w:date w:fullDate="2019-10-10T00:00:00Z">
                  <w:dateFormat w:val="«dd» MMMM yyyy 'года'"/>
                  <w:lid w:val="ru-RU"/>
                  <w:storeMappedDataAs w:val="dateTime"/>
                  <w:calendar w:val="gregorian"/>
                </w:date>
              </w:sdtPr>
              <w:sdtContent>
                <w:r w:rsidR="001B579D">
                  <w:rPr>
                    <w:rFonts w:ascii="Times New Roman" w:eastAsia="Calibri" w:hAnsi="Times New Roman" w:cs="Times New Roman"/>
                    <w:iCs/>
                    <w:color w:val="000000"/>
                    <w:sz w:val="24"/>
                    <w:szCs w:val="24"/>
                  </w:rPr>
                  <w:t>«10» октября 2019 года</w:t>
                </w:r>
              </w:sdtContent>
            </w:sdt>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10"/>
                <w:szCs w:val="10"/>
              </w:rPr>
            </w:pPr>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Аукционный торг: </w:t>
            </w:r>
            <w:sdt>
              <w:sdtPr>
                <w:rPr>
                  <w:rFonts w:ascii="Times New Roman" w:eastAsia="Calibri" w:hAnsi="Times New Roman" w:cs="Times New Roman"/>
                  <w:iCs/>
                  <w:color w:val="000000"/>
                  <w:sz w:val="24"/>
                  <w:szCs w:val="24"/>
                </w:rPr>
                <w:id w:val="-49548724"/>
                <w:placeholder>
                  <w:docPart w:val="FF0D129C75D34FEBB049E0778325DB00"/>
                </w:placeholder>
                <w:date w:fullDate="2019-10-14T00:00:00Z">
                  <w:dateFormat w:val="«dd» MMMM yyyy 'года'"/>
                  <w:lid w:val="ru-RU"/>
                  <w:storeMappedDataAs w:val="dateTime"/>
                  <w:calendar w:val="gregorian"/>
                </w:date>
              </w:sdtPr>
              <w:sdtContent>
                <w:r w:rsidR="001B579D">
                  <w:rPr>
                    <w:rFonts w:ascii="Times New Roman" w:eastAsia="Calibri" w:hAnsi="Times New Roman" w:cs="Times New Roman"/>
                    <w:iCs/>
                    <w:color w:val="000000"/>
                    <w:sz w:val="24"/>
                    <w:szCs w:val="24"/>
                  </w:rPr>
                  <w:t>«14» октября 2019 года</w:t>
                </w:r>
              </w:sdtContent>
            </w:sdt>
            <w:r w:rsidRPr="00E353B5">
              <w:rPr>
                <w:rFonts w:ascii="Times New Roman" w:eastAsia="Calibri" w:hAnsi="Times New Roman" w:cs="Times New Roman"/>
                <w:iCs/>
                <w:color w:val="000000"/>
                <w:sz w:val="24"/>
                <w:szCs w:val="24"/>
              </w:rPr>
              <w:t xml:space="preserve"> </w:t>
            </w:r>
            <w:r w:rsidR="00580173">
              <w:rPr>
                <w:rFonts w:ascii="Times New Roman" w:eastAsia="Calibri" w:hAnsi="Times New Roman" w:cs="Times New Roman"/>
                <w:iCs/>
                <w:color w:val="000000"/>
                <w:sz w:val="24"/>
                <w:szCs w:val="24"/>
              </w:rPr>
              <w:t>10</w:t>
            </w:r>
            <w:r w:rsidRPr="00E353B5">
              <w:rPr>
                <w:rFonts w:ascii="Times New Roman" w:eastAsia="Calibri" w:hAnsi="Times New Roman" w:cs="Times New Roman"/>
                <w:iCs/>
                <w:color w:val="000000"/>
                <w:sz w:val="24"/>
                <w:szCs w:val="24"/>
              </w:rPr>
              <w:t>:</w:t>
            </w:r>
            <w:r w:rsidR="00580173">
              <w:rPr>
                <w:rFonts w:ascii="Times New Roman" w:eastAsia="Calibri" w:hAnsi="Times New Roman" w:cs="Times New Roman"/>
                <w:iCs/>
                <w:color w:val="000000"/>
                <w:sz w:val="24"/>
                <w:szCs w:val="24"/>
              </w:rPr>
              <w:t>00</w:t>
            </w:r>
            <w:r w:rsidRPr="00E353B5">
              <w:rPr>
                <w:rFonts w:ascii="Times New Roman" w:eastAsia="Calibri" w:hAnsi="Times New Roman" w:cs="Times New Roman"/>
                <w:iCs/>
                <w:color w:val="000000"/>
                <w:sz w:val="24"/>
                <w:szCs w:val="24"/>
              </w:rPr>
              <w:t xml:space="preserve"> (время московское)</w:t>
            </w:r>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10"/>
                <w:szCs w:val="10"/>
              </w:rPr>
            </w:pPr>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Подведение итогов закупки: </w:t>
            </w:r>
            <w:sdt>
              <w:sdtPr>
                <w:rPr>
                  <w:rFonts w:ascii="Times New Roman" w:eastAsia="Calibri" w:hAnsi="Times New Roman" w:cs="Times New Roman"/>
                  <w:iCs/>
                  <w:color w:val="000000"/>
                  <w:sz w:val="24"/>
                  <w:szCs w:val="24"/>
                </w:rPr>
                <w:id w:val="-1695306910"/>
                <w:placeholder>
                  <w:docPart w:val="FF0D129C75D34FEBB049E0778325DB00"/>
                </w:placeholder>
                <w:date w:fullDate="2019-10-15T00:00:00Z">
                  <w:dateFormat w:val="«dd» MMMM yyyy 'года'"/>
                  <w:lid w:val="ru-RU"/>
                  <w:storeMappedDataAs w:val="dateTime"/>
                  <w:calendar w:val="gregorian"/>
                </w:date>
              </w:sdtPr>
              <w:sdtContent>
                <w:r w:rsidR="001B579D">
                  <w:rPr>
                    <w:rFonts w:ascii="Times New Roman" w:eastAsia="Calibri" w:hAnsi="Times New Roman" w:cs="Times New Roman"/>
                    <w:iCs/>
                    <w:color w:val="000000"/>
                    <w:sz w:val="24"/>
                    <w:szCs w:val="24"/>
                  </w:rPr>
                  <w:t>«15» октября 2019 года</w:t>
                </w:r>
              </w:sdtContent>
            </w:sdt>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E353B5" w:rsidRPr="00E353B5" w:rsidRDefault="00E353B5" w:rsidP="00E353B5">
            <w:pPr>
              <w:autoSpaceDE w:val="0"/>
              <w:autoSpaceDN w:val="0"/>
              <w:adjustRightInd w:val="0"/>
              <w:spacing w:after="0" w:line="240" w:lineRule="auto"/>
              <w:ind w:firstLine="318"/>
              <w:jc w:val="both"/>
              <w:rPr>
                <w:rFonts w:ascii="Times New Roman" w:eastAsia="Calibri" w:hAnsi="Times New Roman" w:cs="Times New Roman"/>
                <w:i/>
                <w:iCs/>
                <w:color w:val="FF0000"/>
                <w:sz w:val="24"/>
                <w:szCs w:val="24"/>
              </w:rPr>
            </w:pPr>
            <w:r w:rsidRPr="00E353B5">
              <w:rPr>
                <w:rFonts w:ascii="Times New Roman" w:eastAsia="Calibri" w:hAnsi="Times New Roman" w:cs="Times New Roman"/>
                <w:iCs/>
                <w:color w:val="000000"/>
                <w:sz w:val="24"/>
                <w:szCs w:val="24"/>
              </w:rPr>
              <w:t>Рассмотрение заявок, подведение итогов Открытого аукциона проводятся по адресу Заказчика:</w:t>
            </w:r>
            <w:r w:rsidR="00580173" w:rsidRPr="00A978DA">
              <w:rPr>
                <w:rFonts w:ascii="Times New Roman" w:eastAsia="Calibri" w:hAnsi="Times New Roman" w:cs="Times New Roman"/>
                <w:color w:val="000000"/>
                <w:sz w:val="24"/>
                <w:szCs w:val="24"/>
              </w:rPr>
              <w:t xml:space="preserve"> 450077, Республика Башкортостан, г. Уфа, ул. Ленина, д. </w:t>
            </w:r>
            <w:r w:rsidR="009D451D" w:rsidRPr="00A978DA">
              <w:rPr>
                <w:rFonts w:ascii="Times New Roman" w:eastAsia="Calibri" w:hAnsi="Times New Roman" w:cs="Times New Roman"/>
                <w:color w:val="000000"/>
                <w:sz w:val="24"/>
                <w:szCs w:val="24"/>
              </w:rPr>
              <w:t>30.</w:t>
            </w:r>
            <w:r w:rsidRPr="00E353B5">
              <w:rPr>
                <w:rFonts w:ascii="Times New Roman" w:eastAsia="Calibri" w:hAnsi="Times New Roman" w:cs="Times New Roman"/>
                <w:iCs/>
                <w:color w:val="000000"/>
                <w:sz w:val="24"/>
                <w:szCs w:val="24"/>
              </w:rPr>
              <w:t xml:space="preserve"> Аукционный торг – на ЭТП.</w:t>
            </w:r>
            <w:r w:rsidRPr="00E353B5">
              <w:rPr>
                <w:rFonts w:ascii="Times New Roman" w:eastAsia="Calibri" w:hAnsi="Times New Roman" w:cs="Times New Roman"/>
                <w:i/>
                <w:iCs/>
                <w:color w:val="FF0000"/>
                <w:sz w:val="24"/>
                <w:szCs w:val="24"/>
              </w:rPr>
              <w:t xml:space="preserve"> </w:t>
            </w:r>
          </w:p>
          <w:p w:rsidR="00E353B5" w:rsidRPr="00E353B5" w:rsidRDefault="00E353B5" w:rsidP="00E353B5">
            <w:pPr>
              <w:autoSpaceDE w:val="0"/>
              <w:autoSpaceDN w:val="0"/>
              <w:adjustRightInd w:val="0"/>
              <w:spacing w:after="0" w:line="240" w:lineRule="auto"/>
              <w:ind w:firstLine="318"/>
              <w:rPr>
                <w:rFonts w:ascii="Times New Roman" w:eastAsia="Calibri" w:hAnsi="Times New Roman" w:cs="Times New Roman"/>
                <w:iCs/>
                <w:color w:val="000000"/>
                <w:sz w:val="24"/>
                <w:szCs w:val="24"/>
              </w:rPr>
            </w:pPr>
            <w:r w:rsidRPr="00E353B5">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E353B5" w:rsidRPr="00E353B5" w:rsidTr="00E353B5">
        <w:tc>
          <w:tcPr>
            <w:tcW w:w="2694" w:type="dxa"/>
            <w:shd w:val="clear" w:color="auto" w:fill="auto"/>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bCs/>
                <w:color w:val="000000"/>
                <w:sz w:val="24"/>
                <w:szCs w:val="24"/>
              </w:rPr>
            </w:pPr>
            <w:r w:rsidRPr="00E353B5">
              <w:rPr>
                <w:rFonts w:ascii="Times New Roman" w:eastAsia="Calibri" w:hAnsi="Times New Roman" w:cs="Times New Roman"/>
                <w:b/>
                <w:bCs/>
                <w:color w:val="000000"/>
                <w:sz w:val="24"/>
                <w:szCs w:val="24"/>
              </w:rPr>
              <w:t>Возможность отменить проведение закупки</w:t>
            </w:r>
          </w:p>
        </w:tc>
        <w:tc>
          <w:tcPr>
            <w:tcW w:w="8080" w:type="dxa"/>
            <w:shd w:val="clear" w:color="auto" w:fill="auto"/>
          </w:tcPr>
          <w:p w:rsidR="00E353B5" w:rsidRPr="00E353B5" w:rsidRDefault="00E353B5" w:rsidP="00E353B5">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E353B5">
              <w:rPr>
                <w:rFonts w:ascii="Times New Roman" w:eastAsia="Calibri" w:hAnsi="Times New Roman" w:cs="Times New Roman"/>
                <w:color w:val="000000"/>
                <w:sz w:val="24"/>
                <w:szCs w:val="24"/>
              </w:rPr>
              <w:t>Заказчик вправе отменить Закупку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w:t>
            </w:r>
            <w:r w:rsidRPr="00E353B5">
              <w:rPr>
                <w:rFonts w:ascii="Times New Roman" w:eastAsia="Calibri" w:hAnsi="Times New Roman" w:cs="Times New Roman"/>
                <w:color w:val="000000"/>
                <w:sz w:val="26"/>
                <w:szCs w:val="26"/>
              </w:rPr>
              <w:t xml:space="preserve"> законодательством.</w:t>
            </w:r>
          </w:p>
        </w:tc>
      </w:tr>
      <w:tr w:rsidR="00E353B5" w:rsidRPr="00E353B5" w:rsidTr="00E353B5">
        <w:tc>
          <w:tcPr>
            <w:tcW w:w="10774" w:type="dxa"/>
            <w:gridSpan w:val="2"/>
            <w:shd w:val="clear" w:color="auto" w:fill="auto"/>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bCs/>
                <w:color w:val="000000"/>
                <w:sz w:val="24"/>
                <w:szCs w:val="24"/>
              </w:rPr>
            </w:pPr>
            <w:r w:rsidRPr="00E353B5">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E77F32" w:rsidRDefault="00E77F32" w:rsidP="00E77F32">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76DB8">
              <w:rPr>
                <w:rFonts w:ascii="Times New Roman" w:eastAsia="Calibri" w:hAnsi="Times New Roman" w:cs="Times New Roman"/>
                <w:bCs/>
                <w:color w:val="000000"/>
                <w:sz w:val="24"/>
                <w:szCs w:val="24"/>
              </w:rPr>
              <w:t xml:space="preserve">Документация о закупке размещается </w:t>
            </w:r>
            <w:r>
              <w:rPr>
                <w:rFonts w:ascii="Times New Roman" w:eastAsia="Calibri" w:hAnsi="Times New Roman" w:cs="Times New Roman"/>
                <w:bCs/>
                <w:color w:val="000000"/>
                <w:sz w:val="24"/>
                <w:szCs w:val="24"/>
              </w:rPr>
              <w:t>в</w:t>
            </w:r>
            <w:r w:rsidRPr="00576DB8">
              <w:rPr>
                <w:rFonts w:ascii="Times New Roman" w:eastAsia="Calibri" w:hAnsi="Times New Roman" w:cs="Times New Roman"/>
                <w:bCs/>
                <w:color w:val="000000"/>
                <w:sz w:val="24"/>
                <w:szCs w:val="24"/>
              </w:rPr>
              <w:t xml:space="preserve"> Единой информационной системе по адресу: </w:t>
            </w:r>
            <w:hyperlink r:id="rId15" w:history="1">
              <w:r w:rsidRPr="00576DB8">
                <w:rPr>
                  <w:rStyle w:val="a3"/>
                  <w:rFonts w:ascii="Times New Roman" w:eastAsia="Calibri" w:hAnsi="Times New Roman" w:cs="Times New Roman"/>
                  <w:bCs/>
                  <w:sz w:val="24"/>
                  <w:szCs w:val="24"/>
                </w:rPr>
                <w:t>www.zakupki.gov.ru</w:t>
              </w:r>
            </w:hyperlink>
            <w:r w:rsidRPr="00576DB8">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6" w:history="1">
              <w:r w:rsidRPr="00576DB8">
                <w:rPr>
                  <w:rStyle w:val="a3"/>
                  <w:rFonts w:ascii="Times New Roman" w:eastAsia="Calibri" w:hAnsi="Times New Roman" w:cs="Times New Roman"/>
                  <w:bCs/>
                  <w:iCs/>
                  <w:sz w:val="24"/>
                  <w:szCs w:val="24"/>
                </w:rPr>
                <w:t>www.</w:t>
              </w:r>
              <w:r w:rsidRPr="00576DB8">
                <w:rPr>
                  <w:rStyle w:val="a3"/>
                  <w:rFonts w:ascii="Times New Roman" w:eastAsia="Calibri" w:hAnsi="Times New Roman" w:cs="Times New Roman"/>
                  <w:bCs/>
                  <w:iCs/>
                  <w:sz w:val="24"/>
                  <w:szCs w:val="24"/>
                  <w:lang w:val="en-US"/>
                </w:rPr>
                <w:t>bashtel</w:t>
              </w:r>
              <w:r w:rsidRPr="00576DB8">
                <w:rPr>
                  <w:rStyle w:val="a3"/>
                  <w:rFonts w:ascii="Times New Roman" w:eastAsia="Calibri" w:hAnsi="Times New Roman" w:cs="Times New Roman"/>
                  <w:bCs/>
                  <w:iCs/>
                  <w:sz w:val="24"/>
                  <w:szCs w:val="24"/>
                </w:rPr>
                <w:t>.</w:t>
              </w:r>
              <w:proofErr w:type="spellStart"/>
              <w:r w:rsidRPr="00576DB8">
                <w:rPr>
                  <w:rStyle w:val="a3"/>
                  <w:rFonts w:ascii="Times New Roman" w:eastAsia="Calibri" w:hAnsi="Times New Roman" w:cs="Times New Roman"/>
                  <w:bCs/>
                  <w:iCs/>
                  <w:sz w:val="24"/>
                  <w:szCs w:val="24"/>
                </w:rPr>
                <w:t>ru</w:t>
              </w:r>
              <w:proofErr w:type="spellEnd"/>
            </w:hyperlink>
            <w:r w:rsidRPr="00576DB8">
              <w:rPr>
                <w:rFonts w:ascii="Times New Roman" w:eastAsia="Calibri" w:hAnsi="Times New Roman" w:cs="Times New Roman"/>
                <w:bCs/>
                <w:color w:val="000000"/>
                <w:sz w:val="24"/>
                <w:szCs w:val="24"/>
              </w:rPr>
              <w:t xml:space="preserve">, а также на Электронной торговой площадке </w:t>
            </w:r>
            <w:proofErr w:type="spellStart"/>
            <w:r w:rsidRPr="00576DB8">
              <w:rPr>
                <w:rFonts w:ascii="Times New Roman" w:eastAsia="Calibri" w:hAnsi="Times New Roman" w:cs="Times New Roman"/>
                <w:bCs/>
                <w:color w:val="000000"/>
                <w:sz w:val="24"/>
                <w:szCs w:val="24"/>
              </w:rPr>
              <w:t>SETonline</w:t>
            </w:r>
            <w:proofErr w:type="spellEnd"/>
            <w:r w:rsidRPr="00576DB8">
              <w:rPr>
                <w:rFonts w:ascii="Times New Roman" w:eastAsia="Calibri" w:hAnsi="Times New Roman" w:cs="Times New Roman"/>
                <w:bCs/>
                <w:color w:val="000000"/>
                <w:sz w:val="24"/>
                <w:szCs w:val="24"/>
              </w:rPr>
              <w:t xml:space="preserve"> по адресу:</w:t>
            </w:r>
            <w:hyperlink r:id="rId17" w:history="1">
              <w:hyperlink r:id="rId18" w:history="1">
                <w:r w:rsidRPr="00576DB8">
                  <w:rPr>
                    <w:rStyle w:val="a3"/>
                    <w:rFonts w:ascii="Times New Roman" w:eastAsia="Calibri" w:hAnsi="Times New Roman" w:cs="Times New Roman"/>
                    <w:bCs/>
                    <w:sz w:val="24"/>
                    <w:szCs w:val="24"/>
                    <w:lang w:val="en-US"/>
                  </w:rPr>
                  <w:t>https</w:t>
                </w:r>
                <w:r w:rsidRPr="00576DB8">
                  <w:rPr>
                    <w:rStyle w:val="a3"/>
                    <w:rFonts w:ascii="Times New Roman" w:eastAsia="Calibri" w:hAnsi="Times New Roman" w:cs="Times New Roman"/>
                    <w:bCs/>
                    <w:sz w:val="24"/>
                    <w:szCs w:val="24"/>
                  </w:rPr>
                  <w:t>://</w:t>
                </w:r>
                <w:r w:rsidRPr="00576DB8">
                  <w:rPr>
                    <w:rStyle w:val="a3"/>
                    <w:rFonts w:ascii="Times New Roman" w:eastAsia="Calibri" w:hAnsi="Times New Roman" w:cs="Times New Roman"/>
                    <w:bCs/>
                    <w:sz w:val="24"/>
                    <w:szCs w:val="24"/>
                    <w:lang w:val="en-US"/>
                  </w:rPr>
                  <w:t>www</w:t>
                </w:r>
                <w:r w:rsidRPr="00576DB8">
                  <w:rPr>
                    <w:rStyle w:val="a3"/>
                    <w:rFonts w:ascii="Times New Roman" w:eastAsia="Calibri" w:hAnsi="Times New Roman" w:cs="Times New Roman"/>
                    <w:bCs/>
                    <w:sz w:val="24"/>
                    <w:szCs w:val="24"/>
                  </w:rPr>
                  <w:t>.</w:t>
                </w:r>
                <w:r w:rsidRPr="00576DB8">
                  <w:rPr>
                    <w:rStyle w:val="a3"/>
                    <w:rFonts w:ascii="Times New Roman" w:eastAsia="Calibri" w:hAnsi="Times New Roman" w:cs="Times New Roman"/>
                    <w:bCs/>
                    <w:sz w:val="24"/>
                    <w:szCs w:val="24"/>
                    <w:lang w:val="en-US"/>
                  </w:rPr>
                  <w:t>setonline</w:t>
                </w:r>
                <w:r w:rsidRPr="00576DB8">
                  <w:rPr>
                    <w:rStyle w:val="a3"/>
                    <w:rFonts w:ascii="Times New Roman" w:eastAsia="Calibri" w:hAnsi="Times New Roman" w:cs="Times New Roman"/>
                    <w:bCs/>
                    <w:sz w:val="24"/>
                    <w:szCs w:val="24"/>
                  </w:rPr>
                  <w:t>.</w:t>
                </w:r>
                <w:r w:rsidRPr="00576DB8">
                  <w:rPr>
                    <w:rStyle w:val="a3"/>
                    <w:rFonts w:ascii="Times New Roman" w:eastAsia="Calibri" w:hAnsi="Times New Roman" w:cs="Times New Roman"/>
                    <w:bCs/>
                    <w:sz w:val="24"/>
                    <w:szCs w:val="24"/>
                    <w:lang w:val="en-US"/>
                  </w:rPr>
                  <w:t>ru</w:t>
                </w:r>
              </w:hyperlink>
            </w:hyperlink>
            <w:r w:rsidRPr="00576DB8">
              <w:rPr>
                <w:rFonts w:ascii="Times New Roman" w:eastAsia="Calibri" w:hAnsi="Times New Roman" w:cs="Times New Roman"/>
                <w:bCs/>
                <w:color w:val="000000"/>
                <w:sz w:val="24"/>
                <w:szCs w:val="24"/>
              </w:rPr>
              <w:t xml:space="preserve"> (далее – ЭТП). </w:t>
            </w:r>
          </w:p>
          <w:p w:rsidR="00E77F32" w:rsidRPr="00576DB8" w:rsidRDefault="00E77F32" w:rsidP="00E77F32">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353B5">
              <w:rPr>
                <w:rFonts w:ascii="Times New Roman" w:eastAsia="Calibri" w:hAnsi="Times New Roman" w:cs="Times New Roman"/>
                <w:color w:val="000000"/>
                <w:sz w:val="24"/>
                <w:szCs w:val="24"/>
              </w:rPr>
              <w:t>Документация о закупке доступна для ознакомления в ЕИС и официальном сайте ПАО «</w:t>
            </w:r>
            <w:r w:rsidR="00E77F32" w:rsidRPr="00E77F32">
              <w:rPr>
                <w:rFonts w:ascii="Times New Roman" w:eastAsia="Calibri" w:hAnsi="Times New Roman" w:cs="Times New Roman"/>
                <w:color w:val="000000"/>
                <w:sz w:val="24"/>
                <w:szCs w:val="24"/>
              </w:rPr>
              <w:t>Башинформсвязь</w:t>
            </w:r>
            <w:r w:rsidRPr="00E353B5">
              <w:rPr>
                <w:rFonts w:ascii="Times New Roman" w:eastAsia="Calibri" w:hAnsi="Times New Roman" w:cs="Times New Roman"/>
                <w:color w:val="000000"/>
                <w:sz w:val="24"/>
                <w:szCs w:val="24"/>
              </w:rPr>
              <w:t xml:space="preserve">», </w:t>
            </w:r>
            <w:r w:rsidRPr="00E353B5">
              <w:rPr>
                <w:rFonts w:ascii="Times New Roman" w:eastAsia="Calibri" w:hAnsi="Times New Roman" w:cs="Times New Roman"/>
                <w:bCs/>
                <w:color w:val="000000"/>
                <w:sz w:val="24"/>
                <w:szCs w:val="24"/>
              </w:rPr>
              <w:t>а также на Электронной торговой площадке</w:t>
            </w:r>
            <w:r w:rsidRPr="00E353B5">
              <w:rPr>
                <w:rFonts w:ascii="Times New Roman" w:eastAsia="Calibri" w:hAnsi="Times New Roman" w:cs="Times New Roman"/>
                <w:color w:val="000000"/>
                <w:sz w:val="24"/>
                <w:szCs w:val="24"/>
              </w:rPr>
              <w:t xml:space="preserve"> без взимания платы.</w:t>
            </w:r>
          </w:p>
        </w:tc>
      </w:tr>
      <w:tr w:rsidR="00E353B5" w:rsidRPr="00E353B5" w:rsidTr="00E353B5">
        <w:tc>
          <w:tcPr>
            <w:tcW w:w="10774" w:type="dxa"/>
            <w:gridSpan w:val="2"/>
            <w:shd w:val="clear" w:color="auto" w:fill="auto"/>
          </w:tcPr>
          <w:p w:rsidR="00E353B5" w:rsidRPr="00E353B5" w:rsidRDefault="00E353B5" w:rsidP="00E353B5">
            <w:pPr>
              <w:spacing w:after="0" w:line="240" w:lineRule="auto"/>
              <w:jc w:val="both"/>
              <w:rPr>
                <w:rFonts w:ascii="Times New Roman" w:eastAsia="Calibri" w:hAnsi="Times New Roman" w:cs="Times New Roman"/>
                <w:color w:val="000000"/>
                <w:sz w:val="24"/>
                <w:szCs w:val="24"/>
              </w:rPr>
            </w:pPr>
            <w:r w:rsidRPr="00E353B5">
              <w:rPr>
                <w:rFonts w:ascii="Times New Roman" w:eastAsia="Calibri" w:hAnsi="Times New Roman" w:cs="Times New Roman"/>
                <w:color w:val="000000"/>
                <w:sz w:val="24"/>
                <w:szCs w:val="24"/>
              </w:rPr>
              <w:t xml:space="preserve">Любой Участник вправе направить Заказчику запрос о разъяснении положений Документации о закупке, в сроки и по форме, указанных в пункте </w:t>
            </w:r>
            <w:r w:rsidRPr="00E353B5">
              <w:rPr>
                <w:rFonts w:ascii="Times New Roman" w:eastAsia="Calibri" w:hAnsi="Times New Roman" w:cs="Times New Roman"/>
                <w:color w:val="000000"/>
                <w:sz w:val="24"/>
                <w:szCs w:val="24"/>
              </w:rPr>
              <w:fldChar w:fldCharType="begin"/>
            </w:r>
            <w:r w:rsidRPr="00E353B5">
              <w:rPr>
                <w:rFonts w:ascii="Times New Roman" w:eastAsia="Calibri" w:hAnsi="Times New Roman" w:cs="Times New Roman"/>
                <w:color w:val="000000"/>
                <w:sz w:val="24"/>
                <w:szCs w:val="24"/>
              </w:rPr>
              <w:instrText xml:space="preserve"> REF _Ref460418377 \r \h </w:instrText>
            </w:r>
            <w:r w:rsidRPr="00E353B5">
              <w:rPr>
                <w:rFonts w:ascii="Times New Roman" w:eastAsia="Calibri" w:hAnsi="Times New Roman" w:cs="Times New Roman"/>
                <w:color w:val="000000"/>
                <w:sz w:val="24"/>
                <w:szCs w:val="24"/>
              </w:rPr>
            </w:r>
            <w:r w:rsidRPr="00E353B5">
              <w:rPr>
                <w:rFonts w:ascii="Times New Roman" w:eastAsia="Calibri" w:hAnsi="Times New Roman" w:cs="Times New Roman"/>
                <w:color w:val="000000"/>
                <w:sz w:val="24"/>
                <w:szCs w:val="24"/>
              </w:rPr>
              <w:fldChar w:fldCharType="separate"/>
            </w:r>
            <w:r w:rsidR="00A65E6F">
              <w:rPr>
                <w:rFonts w:ascii="Times New Roman" w:eastAsia="Calibri" w:hAnsi="Times New Roman" w:cs="Times New Roman"/>
                <w:color w:val="000000"/>
                <w:sz w:val="24"/>
                <w:szCs w:val="24"/>
              </w:rPr>
              <w:t>10</w:t>
            </w:r>
            <w:r w:rsidRPr="00E353B5">
              <w:rPr>
                <w:rFonts w:ascii="Times New Roman" w:eastAsia="Calibri" w:hAnsi="Times New Roman" w:cs="Times New Roman"/>
                <w:color w:val="000000"/>
                <w:sz w:val="24"/>
                <w:szCs w:val="24"/>
              </w:rPr>
              <w:fldChar w:fldCharType="end"/>
            </w:r>
            <w:r w:rsidRPr="00E353B5">
              <w:rPr>
                <w:rFonts w:ascii="Times New Roman" w:eastAsia="Calibri" w:hAnsi="Times New Roman" w:cs="Times New Roman"/>
                <w:color w:val="000000"/>
                <w:sz w:val="24"/>
                <w:szCs w:val="24"/>
              </w:rPr>
              <w:t xml:space="preserve"> Раздела </w:t>
            </w:r>
            <w:r w:rsidRPr="00E353B5">
              <w:rPr>
                <w:rFonts w:ascii="Times New Roman" w:eastAsia="Calibri" w:hAnsi="Times New Roman" w:cs="Times New Roman"/>
                <w:color w:val="000000"/>
                <w:sz w:val="24"/>
                <w:szCs w:val="24"/>
                <w:lang w:val="en-US"/>
              </w:rPr>
              <w:t>II</w:t>
            </w:r>
            <w:r w:rsidRPr="00E353B5">
              <w:rPr>
                <w:rFonts w:ascii="Times New Roman" w:eastAsia="Calibri" w:hAnsi="Times New Roman" w:cs="Times New Roman"/>
                <w:color w:val="000000"/>
                <w:sz w:val="24"/>
                <w:szCs w:val="24"/>
              </w:rPr>
              <w:t xml:space="preserve"> Информационной карты.</w:t>
            </w:r>
          </w:p>
          <w:p w:rsidR="00E77F32" w:rsidRPr="002516B9" w:rsidRDefault="00E77F32" w:rsidP="00E77F32">
            <w:pPr>
              <w:spacing w:after="0" w:line="240" w:lineRule="auto"/>
              <w:jc w:val="both"/>
              <w:rPr>
                <w:rFonts w:ascii="Times New Roman" w:eastAsia="Calibri" w:hAnsi="Times New Roman" w:cs="Times New Roman"/>
                <w:color w:val="000000"/>
                <w:sz w:val="24"/>
                <w:szCs w:val="24"/>
              </w:rPr>
            </w:pPr>
            <w:r w:rsidRPr="002516B9">
              <w:rPr>
                <w:rFonts w:ascii="Times New Roman" w:eastAsia="Calibri" w:hAnsi="Times New Roman" w:cs="Times New Roman"/>
                <w:color w:val="000000"/>
                <w:sz w:val="24"/>
                <w:szCs w:val="24"/>
              </w:rPr>
              <w:t>Иные вопросы:</w:t>
            </w:r>
          </w:p>
          <w:p w:rsidR="00E353B5" w:rsidRPr="00E353B5" w:rsidRDefault="00E77F32" w:rsidP="00E77F32">
            <w:pPr>
              <w:keepNext/>
              <w:spacing w:after="0" w:line="240" w:lineRule="auto"/>
              <w:jc w:val="both"/>
              <w:rPr>
                <w:rFonts w:ascii="Times New Roman" w:eastAsia="Times New Roman" w:hAnsi="Times New Roman" w:cs="Times New Roman"/>
                <w:sz w:val="26"/>
                <w:szCs w:val="26"/>
                <w:lang w:eastAsia="ru-RU"/>
              </w:rPr>
            </w:pPr>
            <w:r w:rsidRPr="00576DB8">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19" w:history="1">
              <w:r w:rsidRPr="00576DB8">
                <w:rPr>
                  <w:rStyle w:val="a3"/>
                  <w:rFonts w:ascii="Times New Roman" w:eastAsia="Calibri" w:hAnsi="Times New Roman" w:cs="Times New Roman"/>
                  <w:sz w:val="24"/>
                  <w:szCs w:val="24"/>
                </w:rPr>
                <w:t>security@bashtel.ru</w:t>
              </w:r>
            </w:hyperlink>
            <w:r>
              <w:rPr>
                <w:rStyle w:val="a3"/>
                <w:rFonts w:ascii="Times New Roman" w:eastAsia="Calibri" w:hAnsi="Times New Roman" w:cs="Times New Roman"/>
                <w:sz w:val="24"/>
                <w:szCs w:val="24"/>
              </w:rPr>
              <w:t xml:space="preserve">. </w:t>
            </w:r>
          </w:p>
        </w:tc>
      </w:tr>
    </w:tbl>
    <w:p w:rsidR="00E353B5" w:rsidRPr="00E353B5" w:rsidRDefault="00E353B5" w:rsidP="00E353B5">
      <w:pPr>
        <w:spacing w:after="0" w:line="240" w:lineRule="auto"/>
        <w:rPr>
          <w:rFonts w:ascii="Times New Roman" w:eastAsia="Times New Roman" w:hAnsi="Times New Roman" w:cs="Times New Roman"/>
          <w:sz w:val="2"/>
          <w:szCs w:val="2"/>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438209643"/>
      <w:r w:rsidRPr="00E353B5">
        <w:rPr>
          <w:rFonts w:ascii="Times New Roman" w:eastAsia="MS Mincho" w:hAnsi="Times New Roman" w:cs="Times New Roman"/>
          <w:b/>
          <w:bCs/>
          <w:color w:val="17365D"/>
          <w:kern w:val="32"/>
          <w:sz w:val="28"/>
          <w:szCs w:val="24"/>
          <w:lang w:eastAsia="x-none"/>
        </w:rPr>
        <w:t>ДОКУМЕНТАЦИЯ О ЗАКУПКЕ</w:t>
      </w:r>
      <w:bookmarkEnd w:id="2"/>
    </w:p>
    <w:p w:rsidR="00E353B5" w:rsidRPr="00E353B5" w:rsidRDefault="00E353B5" w:rsidP="00E353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438209644"/>
      <w:r w:rsidRPr="00E353B5">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E353B5">
        <w:rPr>
          <w:rFonts w:ascii="Times New Roman" w:eastAsia="MS Mincho" w:hAnsi="Times New Roman" w:cs="Times New Roman"/>
          <w:b/>
          <w:bCs/>
          <w:color w:val="17365D"/>
          <w:kern w:val="32"/>
          <w:sz w:val="28"/>
          <w:szCs w:val="24"/>
          <w:lang w:val="x-none" w:eastAsia="x-none"/>
        </w:rPr>
        <w:tab/>
      </w:r>
    </w:p>
    <w:p w:rsidR="00E353B5" w:rsidRPr="00E353B5" w:rsidRDefault="00E353B5" w:rsidP="00E353B5">
      <w:pPr>
        <w:numPr>
          <w:ilvl w:val="1"/>
          <w:numId w:val="20"/>
        </w:numPr>
        <w:suppressAutoHyphens/>
        <w:spacing w:after="0" w:line="240" w:lineRule="auto"/>
        <w:ind w:firstLine="709"/>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Открытый аукцион</w:t>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b/>
          <w:sz w:val="24"/>
          <w:szCs w:val="24"/>
          <w:lang w:eastAsia="ru-RU"/>
        </w:rPr>
        <w:t>в электронной форме</w:t>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b/>
          <w:sz w:val="24"/>
          <w:szCs w:val="24"/>
          <w:lang w:eastAsia="ru-RU"/>
        </w:rPr>
        <w:t>(далее также - Открытый аукцион)</w:t>
      </w:r>
      <w:r w:rsidRPr="00E353B5">
        <w:rPr>
          <w:rFonts w:ascii="Times New Roman" w:eastAsia="Times New Roman" w:hAnsi="Times New Roman" w:cs="Times New Roman"/>
          <w:sz w:val="24"/>
          <w:szCs w:val="24"/>
          <w:lang w:eastAsia="ru-RU"/>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Заказчик</w:t>
      </w:r>
      <w:r w:rsidRPr="00E353B5">
        <w:rPr>
          <w:rFonts w:ascii="Times New Roman" w:eastAsia="Times New Roman" w:hAnsi="Times New Roman" w:cs="Times New Roman"/>
          <w:sz w:val="24"/>
          <w:szCs w:val="24"/>
          <w:lang w:eastAsia="ru-RU"/>
        </w:rPr>
        <w:t xml:space="preserve"> – организация, указанная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_Ref368314103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1</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разделе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Закупочная комиссия</w:t>
      </w:r>
      <w:r w:rsidRPr="00E353B5">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Электронная торговая площадка (ЭТП)</w:t>
      </w:r>
      <w:r w:rsidRPr="00E353B5">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_Ref378108959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4</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разделе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Оператор Электронной торговой площадки (Оператор ЭТП)</w:t>
      </w:r>
      <w:r w:rsidRPr="00E353B5">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Регламент работы ЭТП</w:t>
      </w:r>
      <w:r w:rsidRPr="00E353B5">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6"/>
          <w:szCs w:val="26"/>
          <w:lang w:eastAsia="ru-RU"/>
        </w:rPr>
        <w:t>Единая информационная система (либо «ЕИС»)</w:t>
      </w:r>
      <w:r w:rsidRPr="00E353B5">
        <w:rPr>
          <w:rFonts w:ascii="Times New Roman" w:eastAsia="Times New Roman" w:hAnsi="Times New Roman" w:cs="Times New Roman"/>
          <w:sz w:val="26"/>
          <w:szCs w:val="26"/>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0" w:history="1">
        <w:r w:rsidRPr="00E353B5">
          <w:rPr>
            <w:rFonts w:ascii="Times New Roman" w:eastAsia="Times New Roman" w:hAnsi="Times New Roman" w:cs="Times New Roman"/>
            <w:color w:val="0000FF"/>
            <w:sz w:val="26"/>
            <w:szCs w:val="26"/>
            <w:u w:val="single"/>
            <w:lang w:eastAsia="ru-RU"/>
          </w:rPr>
          <w:t>www.zakupki.gov.ru</w:t>
        </w:r>
      </w:hyperlink>
      <w:r w:rsidRPr="00E353B5">
        <w:rPr>
          <w:rFonts w:ascii="Times New Roman" w:eastAsia="Times New Roman" w:hAnsi="Times New Roman" w:cs="Times New Roman"/>
          <w:sz w:val="26"/>
          <w:szCs w:val="26"/>
          <w:lang w:eastAsia="ru-RU"/>
        </w:rPr>
        <w:t>)</w:t>
      </w: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Документация о закупке (далее также – Документация)</w:t>
      </w:r>
      <w:r w:rsidRPr="00E353B5">
        <w:rPr>
          <w:rFonts w:ascii="Times New Roman" w:eastAsia="Times New Roman" w:hAnsi="Times New Roman" w:cs="Times New Roman"/>
          <w:sz w:val="24"/>
          <w:szCs w:val="24"/>
          <w:lang w:eastAsia="ru-RU"/>
        </w:rPr>
        <w:t xml:space="preserve"> – настоящая документация, содержащая установленные ФЗ от 18.07.2011 г. № 223-ФЗ и </w:t>
      </w:r>
      <w:hyperlink r:id="rId21" w:history="1">
        <w:r w:rsidRPr="00E353B5">
          <w:rPr>
            <w:rFonts w:ascii="Times New Roman" w:eastAsia="Times New Roman" w:hAnsi="Times New Roman" w:cs="Times New Roman"/>
            <w:color w:val="0000FF"/>
            <w:sz w:val="24"/>
            <w:szCs w:val="24"/>
            <w:u w:val="single"/>
            <w:lang w:eastAsia="ru-RU"/>
          </w:rPr>
          <w:t>Положением о закупках</w:t>
        </w:r>
      </w:hyperlink>
      <w:r w:rsidRPr="00E353B5">
        <w:rPr>
          <w:rFonts w:ascii="Times New Roman" w:eastAsia="Times New Roman" w:hAnsi="Times New Roman" w:cs="Times New Roman"/>
          <w:sz w:val="24"/>
          <w:szCs w:val="24"/>
          <w:lang w:eastAsia="ru-RU"/>
        </w:rPr>
        <w:t xml:space="preserve"> сведения об Открытом аукционе.</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Извещение о закупке –</w:t>
      </w:r>
      <w:r w:rsidRPr="00E353B5">
        <w:rPr>
          <w:rFonts w:ascii="Times New Roman" w:eastAsia="Times New Roman" w:hAnsi="Times New Roman" w:cs="Times New Roman"/>
          <w:sz w:val="24"/>
          <w:szCs w:val="24"/>
          <w:lang w:eastAsia="ru-RU"/>
        </w:rPr>
        <w:t xml:space="preserve"> документ, содержащий установленные ФЗ от 18.07.2011 г. № 223-ФЗ и </w:t>
      </w:r>
      <w:hyperlink r:id="rId22" w:history="1">
        <w:r w:rsidRPr="00E353B5">
          <w:rPr>
            <w:rFonts w:ascii="Times New Roman" w:eastAsia="Times New Roman" w:hAnsi="Times New Roman" w:cs="Times New Roman"/>
            <w:color w:val="0000FF"/>
            <w:sz w:val="24"/>
            <w:szCs w:val="24"/>
            <w:u w:val="single"/>
            <w:lang w:eastAsia="ru-RU"/>
          </w:rPr>
          <w:t>Положением о закупках</w:t>
        </w:r>
      </w:hyperlink>
      <w:r w:rsidRPr="00E353B5">
        <w:rPr>
          <w:rFonts w:ascii="Times New Roman" w:eastAsia="Times New Roman" w:hAnsi="Times New Roman" w:cs="Times New Roman"/>
          <w:sz w:val="24"/>
          <w:szCs w:val="24"/>
          <w:lang w:eastAsia="ru-RU"/>
        </w:rPr>
        <w:t xml:space="preserve"> сведения об Открытом аукционе, которые должны соответствовать содержащимся в настоящей Документации сведениям.</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Электронный документ</w:t>
      </w:r>
      <w:r w:rsidRPr="00E353B5">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Заявка на участие в закупке</w:t>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b/>
          <w:sz w:val="24"/>
          <w:szCs w:val="24"/>
          <w:lang w:eastAsia="ru-RU"/>
        </w:rPr>
        <w:t>(далее также - Заявка)</w:t>
      </w:r>
      <w:r w:rsidRPr="00E353B5">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3" w:history="1">
        <w:r w:rsidRPr="00E353B5">
          <w:rPr>
            <w:rFonts w:ascii="Times New Roman" w:eastAsia="Times New Roman" w:hAnsi="Times New Roman" w:cs="Times New Roman"/>
            <w:color w:val="0000FF"/>
            <w:sz w:val="24"/>
            <w:szCs w:val="24"/>
            <w:u w:val="single"/>
            <w:lang w:eastAsia="ru-RU"/>
          </w:rPr>
          <w:t>Положением о закупках</w:t>
        </w:r>
      </w:hyperlink>
      <w:r w:rsidRPr="00E353B5">
        <w:rPr>
          <w:rFonts w:ascii="Times New Roman" w:eastAsia="Times New Roman" w:hAnsi="Times New Roman" w:cs="Times New Roman"/>
          <w:sz w:val="24"/>
          <w:szCs w:val="24"/>
          <w:lang w:eastAsia="ru-RU"/>
        </w:rPr>
        <w:t xml:space="preserve"> и настоящей Документацией, предоставляемый Заказчику Участником в порядке, предусмотренном </w:t>
      </w:r>
      <w:hyperlink r:id="rId24" w:history="1">
        <w:r w:rsidRPr="00E353B5">
          <w:rPr>
            <w:rFonts w:ascii="Times New Roman" w:eastAsia="Times New Roman" w:hAnsi="Times New Roman" w:cs="Times New Roman"/>
            <w:color w:val="0000FF"/>
            <w:sz w:val="24"/>
            <w:szCs w:val="24"/>
            <w:u w:val="single"/>
            <w:lang w:eastAsia="ru-RU"/>
          </w:rPr>
          <w:t>Положением о закупках</w:t>
        </w:r>
      </w:hyperlink>
      <w:r w:rsidRPr="00E353B5">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аукционе.</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Участник закупки (далее также - Участник)</w:t>
      </w:r>
      <w:r w:rsidRPr="00E353B5">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Субъект МСП</w:t>
      </w:r>
      <w:r w:rsidRPr="00E353B5">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Победитель Открытого аукциона (далее также – Победитель)</w:t>
      </w:r>
      <w:r w:rsidRPr="00E353B5">
        <w:rPr>
          <w:rFonts w:ascii="Times New Roman" w:eastAsia="Times New Roman" w:hAnsi="Times New Roman" w:cs="Times New Roman"/>
          <w:sz w:val="24"/>
          <w:szCs w:val="24"/>
          <w:lang w:eastAsia="ru-RU"/>
        </w:rPr>
        <w:t xml:space="preserve"> –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Лот</w:t>
      </w:r>
      <w:r w:rsidRPr="00E353B5">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Начальная (максимальная) цена договора</w:t>
      </w:r>
      <w:r w:rsidRPr="00E353B5">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_Ref368315592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15</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части 2.1. </w:t>
      </w:r>
      <w:hyperlink w:anchor="_РАЗДЕЛ_II._СВЕДЕНИЯ" w:history="1">
        <w:r w:rsidRPr="00E353B5">
          <w:rPr>
            <w:rFonts w:ascii="Times New Roman" w:eastAsia="Times New Roman" w:hAnsi="Times New Roman" w:cs="Times New Roman"/>
            <w:bCs/>
            <w:color w:val="0000FF"/>
            <w:sz w:val="24"/>
            <w:u w:val="single"/>
            <w:lang w:eastAsia="ru-RU"/>
          </w:rPr>
          <w:t xml:space="preserve">разделе </w:t>
        </w:r>
        <w:r w:rsidRPr="00E353B5">
          <w:rPr>
            <w:rFonts w:ascii="Times New Roman" w:eastAsia="Times New Roman" w:hAnsi="Times New Roman" w:cs="Times New Roman"/>
            <w:bCs/>
            <w:color w:val="0000FF"/>
            <w:sz w:val="24"/>
            <w:u w:val="single"/>
            <w:lang w:val="en-US" w:eastAsia="ru-RU"/>
          </w:rPr>
          <w:t>II</w:t>
        </w:r>
        <w:r w:rsidRPr="00E353B5">
          <w:rPr>
            <w:rFonts w:ascii="Times New Roman" w:eastAsia="Times New Roman" w:hAnsi="Times New Roman" w:cs="Times New Roman"/>
            <w:bCs/>
            <w:color w:val="0000FF"/>
            <w:sz w:val="24"/>
            <w:u w:val="single"/>
            <w:lang w:eastAsia="ru-RU"/>
          </w:rPr>
          <w:t xml:space="preserve"> «Информационная карта»</w:t>
        </w:r>
      </w:hyperlink>
      <w:r w:rsidRPr="00E353B5">
        <w:rPr>
          <w:rFonts w:ascii="Times New Roman" w:eastAsia="Times New Roman" w:hAnsi="Times New Roman" w:cs="Times New Roman"/>
          <w:bCs/>
          <w:sz w:val="24"/>
          <w:szCs w:val="24"/>
          <w:lang w:eastAsia="ru-RU"/>
        </w:rPr>
        <w:t xml:space="preserve"> </w:t>
      </w:r>
      <w:r w:rsidRPr="00E353B5">
        <w:rPr>
          <w:rFonts w:ascii="Times New Roman" w:eastAsia="Times New Roman" w:hAnsi="Times New Roman" w:cs="Times New Roman"/>
          <w:sz w:val="24"/>
          <w:szCs w:val="24"/>
          <w:lang w:eastAsia="ru-RU"/>
        </w:rPr>
        <w:t>Документации.</w:t>
      </w:r>
    </w:p>
    <w:p w:rsidR="00E77F32" w:rsidRPr="002516B9" w:rsidRDefault="00604CDB" w:rsidP="00E77F32">
      <w:pPr>
        <w:spacing w:after="0" w:line="240" w:lineRule="auto"/>
        <w:ind w:firstLine="567"/>
        <w:jc w:val="both"/>
        <w:rPr>
          <w:rFonts w:ascii="Times New Roman" w:eastAsia="Times New Roman" w:hAnsi="Times New Roman" w:cs="Times New Roman"/>
          <w:sz w:val="24"/>
          <w:szCs w:val="24"/>
          <w:lang w:eastAsia="ru-RU"/>
        </w:rPr>
      </w:pPr>
      <w:hyperlink r:id="rId25" w:history="1">
        <w:r w:rsidR="00E77F32" w:rsidRPr="002516B9">
          <w:rPr>
            <w:rFonts w:ascii="Times New Roman" w:eastAsia="Times New Roman" w:hAnsi="Times New Roman" w:cs="Times New Roman"/>
            <w:color w:val="0000FF"/>
            <w:sz w:val="24"/>
            <w:szCs w:val="24"/>
            <w:u w:val="single"/>
            <w:lang w:eastAsia="ru-RU"/>
          </w:rPr>
          <w:t>Положение о закупках</w:t>
        </w:r>
      </w:hyperlink>
      <w:r w:rsidR="00E77F32" w:rsidRPr="002516B9">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w:t>
      </w:r>
      <w:r w:rsidR="00074FCD">
        <w:rPr>
          <w:rFonts w:ascii="Times New Roman" w:eastAsia="Times New Roman" w:hAnsi="Times New Roman" w:cs="Times New Roman"/>
          <w:sz w:val="24"/>
          <w:szCs w:val="24"/>
          <w:lang w:eastAsia="ru-RU"/>
        </w:rPr>
        <w:t>04</w:t>
      </w:r>
      <w:r w:rsidR="00E77F32" w:rsidRPr="002516B9">
        <w:rPr>
          <w:rFonts w:ascii="Times New Roman" w:eastAsia="Times New Roman" w:hAnsi="Times New Roman" w:cs="Times New Roman"/>
          <w:sz w:val="24"/>
          <w:szCs w:val="24"/>
          <w:lang w:eastAsia="ru-RU"/>
        </w:rPr>
        <w:t xml:space="preserve"> от 2</w:t>
      </w:r>
      <w:r w:rsidR="00074FCD">
        <w:rPr>
          <w:rFonts w:ascii="Times New Roman" w:eastAsia="Times New Roman" w:hAnsi="Times New Roman" w:cs="Times New Roman"/>
          <w:sz w:val="24"/>
          <w:szCs w:val="24"/>
          <w:lang w:eastAsia="ru-RU"/>
        </w:rPr>
        <w:t>6</w:t>
      </w:r>
      <w:r w:rsidR="00E77F32" w:rsidRPr="002516B9">
        <w:rPr>
          <w:rFonts w:ascii="Times New Roman" w:eastAsia="Times New Roman" w:hAnsi="Times New Roman" w:cs="Times New Roman"/>
          <w:sz w:val="24"/>
          <w:szCs w:val="24"/>
          <w:lang w:eastAsia="ru-RU"/>
        </w:rPr>
        <w:t>.</w:t>
      </w:r>
      <w:r w:rsidR="00074FCD">
        <w:rPr>
          <w:rFonts w:ascii="Times New Roman" w:eastAsia="Times New Roman" w:hAnsi="Times New Roman" w:cs="Times New Roman"/>
          <w:sz w:val="24"/>
          <w:szCs w:val="24"/>
          <w:lang w:eastAsia="ru-RU"/>
        </w:rPr>
        <w:t>03</w:t>
      </w:r>
      <w:r w:rsidR="00E77F32" w:rsidRPr="002516B9">
        <w:rPr>
          <w:rFonts w:ascii="Times New Roman" w:eastAsia="Times New Roman" w:hAnsi="Times New Roman" w:cs="Times New Roman"/>
          <w:sz w:val="24"/>
          <w:szCs w:val="24"/>
          <w:lang w:eastAsia="ru-RU"/>
        </w:rPr>
        <w:t>.201</w:t>
      </w:r>
      <w:r w:rsidR="00074FCD">
        <w:rPr>
          <w:rFonts w:ascii="Times New Roman" w:eastAsia="Times New Roman" w:hAnsi="Times New Roman" w:cs="Times New Roman"/>
          <w:sz w:val="24"/>
          <w:szCs w:val="24"/>
          <w:lang w:eastAsia="ru-RU"/>
        </w:rPr>
        <w:t>9</w:t>
      </w:r>
      <w:r w:rsidR="00E77F32" w:rsidRPr="002516B9">
        <w:rPr>
          <w:rFonts w:ascii="Times New Roman" w:eastAsia="Times New Roman" w:hAnsi="Times New Roman" w:cs="Times New Roman"/>
          <w:sz w:val="24"/>
          <w:szCs w:val="24"/>
          <w:lang w:eastAsia="ru-RU"/>
        </w:rPr>
        <w:t xml:space="preserve"> г.), </w:t>
      </w:r>
      <w:r w:rsidR="00E77F32" w:rsidRPr="00576DB8">
        <w:rPr>
          <w:rFonts w:ascii="Times New Roman" w:eastAsia="Times New Roman" w:hAnsi="Times New Roman" w:cs="Times New Roman"/>
          <w:sz w:val="24"/>
          <w:szCs w:val="24"/>
          <w:lang w:eastAsia="ru-RU"/>
        </w:rPr>
        <w:t xml:space="preserve">к которому ПАО «Башинформсвязь»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26" w:history="1">
        <w:r w:rsidR="00E77F32" w:rsidRPr="00576DB8">
          <w:rPr>
            <w:rStyle w:val="a3"/>
            <w:rFonts w:ascii="Times New Roman" w:eastAsia="Times New Roman" w:hAnsi="Times New Roman" w:cs="Times New Roman"/>
            <w:sz w:val="24"/>
            <w:szCs w:val="24"/>
            <w:lang w:eastAsia="ru-RU"/>
          </w:rPr>
          <w:t>www.bashtel.ru</w:t>
        </w:r>
      </w:hyperlink>
      <w:r w:rsidR="00E77F32" w:rsidRPr="00576DB8">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ЭП</w:t>
      </w:r>
      <w:r w:rsidRPr="00E353B5">
        <w:rPr>
          <w:rFonts w:ascii="Times New Roman" w:eastAsia="Times New Roman" w:hAnsi="Times New Roman" w:cs="Times New Roman"/>
          <w:sz w:val="24"/>
          <w:szCs w:val="24"/>
          <w:lang w:eastAsia="ru-RU"/>
        </w:rPr>
        <w:t xml:space="preserve"> - 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ab/>
        <w:t>Участник несет все расходы, связанные с участием в Открытом аукционе,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аукциона, а также оснований его завершения, если иное не предусмотрено законодательством Российской Федерации.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аукциону и проведения Открытого аукциона, если иное не предусмотрено законодательством Российской Федерации.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p>
    <w:p w:rsidR="00E353B5" w:rsidRPr="00E353B5" w:rsidRDefault="00E353B5" w:rsidP="00E353B5">
      <w:pPr>
        <w:spacing w:after="0" w:line="240" w:lineRule="auto"/>
        <w:ind w:firstLine="567"/>
        <w:jc w:val="right"/>
        <w:rPr>
          <w:rFonts w:ascii="Times New Roman" w:eastAsia="Times New Roman" w:hAnsi="Times New Roman" w:cs="Times New Roman"/>
          <w:i/>
          <w:color w:val="BFBFBF"/>
          <w:sz w:val="12"/>
          <w:szCs w:val="12"/>
          <w:lang w:eastAsia="ru-RU"/>
        </w:rPr>
      </w:pPr>
      <w:r w:rsidRPr="00E353B5">
        <w:rPr>
          <w:rFonts w:ascii="Times New Roman" w:eastAsia="Times New Roman" w:hAnsi="Times New Roman" w:cs="Times New Roman"/>
          <w:i/>
          <w:color w:val="BFBFBF"/>
          <w:sz w:val="12"/>
          <w:szCs w:val="12"/>
          <w:lang w:eastAsia="ru-RU"/>
        </w:rPr>
        <w:t xml:space="preserve">Версия шаблона от </w:t>
      </w:r>
      <w:sdt>
        <w:sdtPr>
          <w:rPr>
            <w:rFonts w:ascii="Times New Roman" w:eastAsia="Times New Roman" w:hAnsi="Times New Roman" w:cs="Times New Roman"/>
            <w:i/>
            <w:color w:val="BFBFBF"/>
            <w:sz w:val="12"/>
            <w:szCs w:val="12"/>
            <w:lang w:eastAsia="ru-RU"/>
          </w:rPr>
          <w:id w:val="226810328"/>
          <w:placeholder>
            <w:docPart w:val="FF0D129C75D34FEBB049E0778325DB00"/>
          </w:placeholder>
          <w:date w:fullDate="2018-12-24T00:00:00Z">
            <w:dateFormat w:val="dd.MM.yyyy"/>
            <w:lid w:val="ru-RU"/>
            <w:storeMappedDataAs w:val="dateTime"/>
            <w:calendar w:val="gregorian"/>
          </w:date>
        </w:sdtPr>
        <w:sdtContent>
          <w:r w:rsidRPr="00E353B5">
            <w:rPr>
              <w:rFonts w:ascii="Times New Roman" w:eastAsia="Times New Roman" w:hAnsi="Times New Roman" w:cs="Times New Roman"/>
              <w:i/>
              <w:color w:val="BFBFBF"/>
              <w:sz w:val="12"/>
              <w:szCs w:val="12"/>
              <w:lang w:eastAsia="ru-RU"/>
            </w:rPr>
            <w:t>24.12.2018</w:t>
          </w:r>
        </w:sdtContent>
      </w:sdt>
    </w:p>
    <w:p w:rsidR="00E353B5" w:rsidRPr="00E353B5" w:rsidRDefault="00E353B5" w:rsidP="00E353B5">
      <w:pPr>
        <w:spacing w:after="0" w:line="240" w:lineRule="auto"/>
        <w:ind w:firstLine="34"/>
        <w:rPr>
          <w:rFonts w:ascii="Times New Roman" w:eastAsia="Times New Roman" w:hAnsi="Times New Roman" w:cs="Times New Roman"/>
          <w:sz w:val="2"/>
          <w:szCs w:val="2"/>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438209645"/>
      <w:bookmarkEnd w:id="4"/>
      <w:bookmarkEnd w:id="5"/>
      <w:r w:rsidRPr="00E353B5">
        <w:rPr>
          <w:rFonts w:ascii="Times New Roman" w:eastAsia="MS Mincho" w:hAnsi="Times New Roman" w:cs="Times New Roman"/>
          <w:b/>
          <w:bCs/>
          <w:color w:val="17365D"/>
          <w:kern w:val="32"/>
          <w:sz w:val="28"/>
          <w:szCs w:val="24"/>
          <w:lang w:val="x-none" w:eastAsia="x-none"/>
        </w:rPr>
        <w:t xml:space="preserve">РАЗДЕЛ II. </w:t>
      </w:r>
      <w:r w:rsidRPr="00E353B5">
        <w:rPr>
          <w:rFonts w:ascii="Times New Roman" w:eastAsia="MS Mincho" w:hAnsi="Times New Roman" w:cs="Times New Roman"/>
          <w:b/>
          <w:bCs/>
          <w:color w:val="17365D"/>
          <w:kern w:val="32"/>
          <w:sz w:val="28"/>
          <w:szCs w:val="24"/>
          <w:lang w:eastAsia="x-none"/>
        </w:rPr>
        <w:t>ИНФОРМАЦИОННАЯ КАРТА</w:t>
      </w:r>
      <w:bookmarkEnd w:id="6"/>
    </w:p>
    <w:p w:rsidR="00E353B5" w:rsidRPr="00E353B5" w:rsidRDefault="00E353B5" w:rsidP="00E353B5">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438209646"/>
      <w:bookmarkEnd w:id="7"/>
      <w:r w:rsidRPr="00E353B5">
        <w:rPr>
          <w:rFonts w:ascii="Times New Roman" w:eastAsia="MS Mincho" w:hAnsi="Times New Roman" w:cs="Times New Roman"/>
          <w:b/>
          <w:bCs/>
          <w:i/>
          <w:iCs/>
          <w:color w:val="17365D"/>
          <w:sz w:val="26"/>
          <w:szCs w:val="24"/>
          <w:lang w:val="x-none" w:eastAsia="x-none"/>
        </w:rPr>
        <w:t xml:space="preserve">2.1. Общие сведения </w:t>
      </w:r>
      <w:r w:rsidRPr="00E353B5">
        <w:rPr>
          <w:rFonts w:ascii="Times New Roman" w:eastAsia="MS Mincho" w:hAnsi="Times New Roman" w:cs="Times New Roman"/>
          <w:b/>
          <w:bCs/>
          <w:i/>
          <w:iCs/>
          <w:color w:val="17365D"/>
          <w:sz w:val="26"/>
          <w:szCs w:val="24"/>
          <w:lang w:eastAsia="x-none"/>
        </w:rPr>
        <w:t xml:space="preserve">о </w:t>
      </w:r>
      <w:r w:rsidRPr="00E353B5">
        <w:rPr>
          <w:rFonts w:ascii="Times New Roman" w:eastAsia="MS Mincho" w:hAnsi="Times New Roman" w:cs="Times New Roman"/>
          <w:b/>
          <w:bCs/>
          <w:i/>
          <w:iCs/>
          <w:color w:val="17365D"/>
          <w:sz w:val="26"/>
          <w:szCs w:val="24"/>
          <w:lang w:val="x-none" w:eastAsia="x-none"/>
        </w:rPr>
        <w:t>закупк</w:t>
      </w:r>
      <w:r w:rsidRPr="00E353B5">
        <w:rPr>
          <w:rFonts w:ascii="Times New Roman" w:eastAsia="MS Mincho" w:hAnsi="Times New Roman" w:cs="Times New Roman"/>
          <w:b/>
          <w:bCs/>
          <w:i/>
          <w:iCs/>
          <w:color w:val="17365D"/>
          <w:sz w:val="26"/>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97"/>
        <w:gridCol w:w="7767"/>
      </w:tblGrid>
      <w:tr w:rsidR="00E353B5" w:rsidRPr="00E353B5" w:rsidTr="003A15C0">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noWrap/>
            <w:tcMar>
              <w:left w:w="28" w:type="dxa"/>
              <w:right w:w="28" w:type="dxa"/>
            </w:tcMar>
            <w:vAlign w:val="center"/>
          </w:tcPr>
          <w:p w:rsidR="00E353B5" w:rsidRPr="00E353B5" w:rsidRDefault="00E353B5" w:rsidP="003A15C0">
            <w:pPr>
              <w:spacing w:after="0" w:line="240" w:lineRule="auto"/>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w:t>
            </w:r>
          </w:p>
          <w:p w:rsidR="00E353B5" w:rsidRPr="00E353B5" w:rsidRDefault="00E353B5" w:rsidP="003A15C0">
            <w:pPr>
              <w:spacing w:after="0" w:line="240" w:lineRule="auto"/>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п/п</w:t>
            </w:r>
          </w:p>
        </w:tc>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Наименование п/п</w:t>
            </w:r>
          </w:p>
        </w:tc>
        <w:tc>
          <w:tcPr>
            <w:tcW w:w="7767"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Содержание п/п</w:t>
            </w:r>
          </w:p>
        </w:tc>
      </w:tr>
      <w:tr w:rsidR="00E353B5" w:rsidRPr="00AA690B"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9" w:name="_Ref368314103"/>
          </w:p>
        </w:tc>
        <w:bookmarkEnd w:id="9"/>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67" w:type="dxa"/>
            <w:tcBorders>
              <w:top w:val="single" w:sz="4" w:space="0" w:color="auto"/>
              <w:left w:val="single" w:sz="4" w:space="0" w:color="auto"/>
              <w:bottom w:val="single" w:sz="4" w:space="0" w:color="auto"/>
              <w:right w:val="single" w:sz="4" w:space="0" w:color="auto"/>
            </w:tcBorders>
          </w:tcPr>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9D451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9D451D">
              <w:rPr>
                <w:rFonts w:ascii="Times New Roman" w:eastAsia="Calibri" w:hAnsi="Times New Roman" w:cs="Times New Roman"/>
                <w:color w:val="000000"/>
                <w:sz w:val="24"/>
                <w:szCs w:val="24"/>
              </w:rPr>
              <w:t>Открытого запроса котировок</w:t>
            </w:r>
            <w:r w:rsidRPr="009D451D">
              <w:rPr>
                <w:rFonts w:ascii="Times New Roman" w:eastAsia="Calibri" w:hAnsi="Times New Roman" w:cs="Times New Roman"/>
                <w:bCs/>
                <w:color w:val="000000"/>
                <w:sz w:val="24"/>
                <w:szCs w:val="24"/>
              </w:rPr>
              <w:t>:</w:t>
            </w:r>
          </w:p>
          <w:p w:rsidR="009D451D" w:rsidRPr="009D451D" w:rsidRDefault="009D451D" w:rsidP="009D451D">
            <w:pPr>
              <w:autoSpaceDE w:val="0"/>
              <w:autoSpaceDN w:val="0"/>
              <w:adjustRightInd w:val="0"/>
              <w:spacing w:after="0" w:line="240" w:lineRule="auto"/>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Андреев Евгений Алексеевич</w:t>
            </w:r>
          </w:p>
          <w:p w:rsidR="009D451D" w:rsidRPr="0063501D" w:rsidRDefault="009D451D" w:rsidP="009D451D">
            <w:pPr>
              <w:autoSpaceDE w:val="0"/>
              <w:autoSpaceDN w:val="0"/>
              <w:adjustRightInd w:val="0"/>
              <w:spacing w:after="0" w:line="240" w:lineRule="auto"/>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тел</w:t>
            </w:r>
            <w:r w:rsidRPr="0063501D">
              <w:rPr>
                <w:rFonts w:ascii="Times New Roman" w:eastAsia="Calibri" w:hAnsi="Times New Roman" w:cs="Times New Roman"/>
                <w:bCs/>
                <w:color w:val="000000"/>
                <w:sz w:val="24"/>
                <w:szCs w:val="24"/>
              </w:rPr>
              <w:t xml:space="preserve">. + 7 (347) 221-58-28, </w:t>
            </w:r>
            <w:r w:rsidRPr="009D451D">
              <w:rPr>
                <w:rFonts w:ascii="Times New Roman" w:eastAsia="Calibri" w:hAnsi="Times New Roman" w:cs="Times New Roman"/>
                <w:bCs/>
                <w:color w:val="000000"/>
                <w:sz w:val="24"/>
                <w:szCs w:val="24"/>
                <w:lang w:val="en-US"/>
              </w:rPr>
              <w:t>e</w:t>
            </w:r>
            <w:r w:rsidRPr="0063501D">
              <w:rPr>
                <w:rFonts w:ascii="Times New Roman" w:eastAsia="Calibri" w:hAnsi="Times New Roman" w:cs="Times New Roman"/>
                <w:bCs/>
                <w:color w:val="000000"/>
                <w:sz w:val="24"/>
                <w:szCs w:val="24"/>
              </w:rPr>
              <w:t>-</w:t>
            </w:r>
            <w:r w:rsidRPr="009D451D">
              <w:rPr>
                <w:rFonts w:ascii="Times New Roman" w:eastAsia="Calibri" w:hAnsi="Times New Roman" w:cs="Times New Roman"/>
                <w:bCs/>
                <w:color w:val="000000"/>
                <w:sz w:val="24"/>
                <w:szCs w:val="24"/>
                <w:lang w:val="en-US"/>
              </w:rPr>
              <w:t>mail</w:t>
            </w:r>
            <w:r w:rsidRPr="0063501D">
              <w:rPr>
                <w:rFonts w:ascii="Times New Roman" w:eastAsia="Calibri" w:hAnsi="Times New Roman" w:cs="Times New Roman"/>
                <w:bCs/>
                <w:color w:val="000000"/>
                <w:sz w:val="24"/>
                <w:szCs w:val="24"/>
              </w:rPr>
              <w:t xml:space="preserve">: </w:t>
            </w:r>
            <w:hyperlink r:id="rId27" w:history="1">
              <w:r w:rsidRPr="009D451D">
                <w:rPr>
                  <w:rFonts w:ascii="Times New Roman" w:eastAsia="Calibri" w:hAnsi="Times New Roman" w:cs="Times New Roman"/>
                  <w:bCs/>
                  <w:color w:val="0000FF"/>
                  <w:sz w:val="24"/>
                  <w:szCs w:val="24"/>
                  <w:u w:val="single"/>
                  <w:lang w:val="en-US"/>
                </w:rPr>
                <w:t>ouz</w:t>
              </w:r>
              <w:r w:rsidRPr="0063501D">
                <w:rPr>
                  <w:rFonts w:ascii="Times New Roman" w:eastAsia="Calibri" w:hAnsi="Times New Roman" w:cs="Times New Roman"/>
                  <w:bCs/>
                  <w:color w:val="0000FF"/>
                  <w:sz w:val="24"/>
                  <w:szCs w:val="24"/>
                  <w:u w:val="single"/>
                </w:rPr>
                <w:t>@</w:t>
              </w:r>
              <w:r w:rsidRPr="009D451D">
                <w:rPr>
                  <w:rFonts w:ascii="Times New Roman" w:eastAsia="Calibri" w:hAnsi="Times New Roman" w:cs="Times New Roman"/>
                  <w:bCs/>
                  <w:color w:val="0000FF"/>
                  <w:sz w:val="24"/>
                  <w:szCs w:val="24"/>
                  <w:u w:val="single"/>
                  <w:lang w:val="en-US"/>
                </w:rPr>
                <w:t>bashtel</w:t>
              </w:r>
              <w:r w:rsidRPr="0063501D">
                <w:rPr>
                  <w:rFonts w:ascii="Times New Roman" w:eastAsia="Calibri" w:hAnsi="Times New Roman" w:cs="Times New Roman"/>
                  <w:bCs/>
                  <w:color w:val="0000FF"/>
                  <w:sz w:val="24"/>
                  <w:szCs w:val="24"/>
                  <w:u w:val="single"/>
                </w:rPr>
                <w:t>.</w:t>
              </w:r>
              <w:proofErr w:type="spellStart"/>
              <w:r w:rsidRPr="009D451D">
                <w:rPr>
                  <w:rFonts w:ascii="Times New Roman" w:eastAsia="Calibri" w:hAnsi="Times New Roman" w:cs="Times New Roman"/>
                  <w:bCs/>
                  <w:color w:val="0000FF"/>
                  <w:sz w:val="24"/>
                  <w:szCs w:val="24"/>
                  <w:u w:val="single"/>
                  <w:lang w:val="en-US"/>
                </w:rPr>
                <w:t>ru</w:t>
              </w:r>
              <w:proofErr w:type="spellEnd"/>
            </w:hyperlink>
          </w:p>
          <w:p w:rsidR="009D451D" w:rsidRPr="0063501D" w:rsidRDefault="009D451D" w:rsidP="009D451D">
            <w:pPr>
              <w:autoSpaceDE w:val="0"/>
              <w:autoSpaceDN w:val="0"/>
              <w:adjustRightInd w:val="0"/>
              <w:spacing w:after="0" w:line="240" w:lineRule="auto"/>
              <w:rPr>
                <w:rFonts w:ascii="Times New Roman" w:eastAsia="Calibri" w:hAnsi="Times New Roman" w:cs="Times New Roman"/>
                <w:bCs/>
                <w:color w:val="000000"/>
                <w:sz w:val="10"/>
                <w:szCs w:val="10"/>
              </w:rPr>
            </w:pPr>
          </w:p>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9D451D">
              <w:rPr>
                <w:rFonts w:ascii="Times New Roman" w:eastAsia="Calibri" w:hAnsi="Times New Roman" w:cs="Times New Roman"/>
                <w:color w:val="000000"/>
                <w:sz w:val="24"/>
                <w:szCs w:val="24"/>
              </w:rPr>
              <w:t>Открытого запроса котировок</w:t>
            </w:r>
            <w:r w:rsidRPr="009D451D">
              <w:rPr>
                <w:rFonts w:ascii="Times New Roman" w:eastAsia="Calibri" w:hAnsi="Times New Roman" w:cs="Times New Roman"/>
                <w:bCs/>
                <w:color w:val="000000"/>
                <w:sz w:val="24"/>
                <w:szCs w:val="24"/>
              </w:rPr>
              <w:t>:</w:t>
            </w:r>
          </w:p>
          <w:p w:rsidR="00AA690B" w:rsidRDefault="00AA690B" w:rsidP="00AA690B">
            <w:pPr>
              <w:autoSpaceDE w:val="0"/>
              <w:autoSpaceDN w:val="0"/>
              <w:adjustRightInd w:val="0"/>
              <w:spacing w:after="0" w:line="240" w:lineRule="auto"/>
              <w:rPr>
                <w:rFonts w:ascii="Times New Roman" w:eastAsia="Calibri" w:hAnsi="Times New Roman" w:cs="Times New Roman"/>
                <w:iCs/>
                <w:color w:val="000000"/>
                <w:sz w:val="24"/>
                <w:szCs w:val="24"/>
              </w:rPr>
            </w:pPr>
            <w:r w:rsidRPr="00AA690B">
              <w:rPr>
                <w:rFonts w:ascii="Times New Roman" w:eastAsia="Calibri" w:hAnsi="Times New Roman" w:cs="Times New Roman"/>
                <w:iCs/>
                <w:color w:val="000000"/>
                <w:sz w:val="24"/>
                <w:szCs w:val="24"/>
              </w:rPr>
              <w:t xml:space="preserve">Зайдуллин Радмир Рафисович </w:t>
            </w:r>
          </w:p>
          <w:p w:rsidR="00E353B5" w:rsidRPr="00092379" w:rsidRDefault="00AA690B" w:rsidP="00AA690B">
            <w:pPr>
              <w:autoSpaceDE w:val="0"/>
              <w:autoSpaceDN w:val="0"/>
              <w:adjustRightInd w:val="0"/>
              <w:spacing w:after="0" w:line="240" w:lineRule="auto"/>
              <w:rPr>
                <w:rStyle w:val="a3"/>
                <w:rFonts w:ascii="Times New Roman" w:eastAsia="Calibri" w:hAnsi="Times New Roman" w:cs="Times New Roman"/>
                <w:sz w:val="24"/>
                <w:szCs w:val="24"/>
              </w:rPr>
            </w:pPr>
            <w:r w:rsidRPr="005B237E">
              <w:rPr>
                <w:rFonts w:ascii="Times New Roman" w:hAnsi="Times New Roman" w:cs="Times New Roman"/>
                <w:iCs/>
              </w:rPr>
              <w:t>тел</w:t>
            </w:r>
            <w:r w:rsidRPr="00092379">
              <w:rPr>
                <w:rFonts w:ascii="Times New Roman" w:hAnsi="Times New Roman" w:cs="Times New Roman"/>
                <w:iCs/>
              </w:rPr>
              <w:t xml:space="preserve">. + 7 (347) 221-59-58, </w:t>
            </w:r>
            <w:r w:rsidRPr="005B237E">
              <w:rPr>
                <w:rFonts w:ascii="Times New Roman" w:hAnsi="Times New Roman" w:cs="Times New Roman"/>
                <w:iCs/>
                <w:lang w:val="en-US"/>
              </w:rPr>
              <w:t>e</w:t>
            </w:r>
            <w:r w:rsidRPr="00092379">
              <w:rPr>
                <w:rFonts w:ascii="Times New Roman" w:hAnsi="Times New Roman" w:cs="Times New Roman"/>
                <w:iCs/>
              </w:rPr>
              <w:t>-</w:t>
            </w:r>
            <w:r w:rsidRPr="005B237E">
              <w:rPr>
                <w:rFonts w:ascii="Times New Roman" w:hAnsi="Times New Roman" w:cs="Times New Roman"/>
                <w:iCs/>
                <w:lang w:val="en-US"/>
              </w:rPr>
              <w:t>mail</w:t>
            </w:r>
            <w:r w:rsidRPr="00092379">
              <w:rPr>
                <w:rFonts w:ascii="Times New Roman" w:hAnsi="Times New Roman" w:cs="Times New Roman"/>
                <w:iCs/>
              </w:rPr>
              <w:t xml:space="preserve">: </w:t>
            </w:r>
            <w:r w:rsidRPr="00AA690B">
              <w:rPr>
                <w:rStyle w:val="a3"/>
                <w:rFonts w:ascii="Times New Roman" w:eastAsia="Calibri" w:hAnsi="Times New Roman" w:cs="Times New Roman"/>
                <w:sz w:val="24"/>
                <w:szCs w:val="24"/>
                <w:lang w:val="en-US"/>
              </w:rPr>
              <w:t>r</w:t>
            </w:r>
            <w:r w:rsidRPr="00092379">
              <w:rPr>
                <w:rStyle w:val="a3"/>
                <w:rFonts w:ascii="Times New Roman" w:eastAsia="Calibri" w:hAnsi="Times New Roman" w:cs="Times New Roman"/>
                <w:sz w:val="24"/>
                <w:szCs w:val="24"/>
              </w:rPr>
              <w:t>.</w:t>
            </w:r>
            <w:proofErr w:type="spellStart"/>
            <w:r w:rsidRPr="00AA690B">
              <w:rPr>
                <w:rStyle w:val="a3"/>
                <w:rFonts w:ascii="Times New Roman" w:eastAsia="Calibri" w:hAnsi="Times New Roman" w:cs="Times New Roman"/>
                <w:sz w:val="24"/>
                <w:szCs w:val="24"/>
                <w:lang w:val="en-US"/>
              </w:rPr>
              <w:t>zajdullin</w:t>
            </w:r>
            <w:proofErr w:type="spellEnd"/>
            <w:r w:rsidRPr="00092379">
              <w:rPr>
                <w:rStyle w:val="a3"/>
                <w:rFonts w:ascii="Times New Roman" w:eastAsia="Calibri" w:hAnsi="Times New Roman" w:cs="Times New Roman"/>
                <w:sz w:val="24"/>
                <w:szCs w:val="24"/>
              </w:rPr>
              <w:t>@</w:t>
            </w:r>
            <w:proofErr w:type="spellStart"/>
            <w:r w:rsidRPr="00AA690B">
              <w:rPr>
                <w:rStyle w:val="a3"/>
                <w:rFonts w:ascii="Times New Roman" w:eastAsia="Calibri" w:hAnsi="Times New Roman" w:cs="Times New Roman"/>
                <w:sz w:val="24"/>
                <w:szCs w:val="24"/>
                <w:lang w:val="en-US"/>
              </w:rPr>
              <w:t>bashtel</w:t>
            </w:r>
            <w:proofErr w:type="spellEnd"/>
            <w:r w:rsidRPr="00092379">
              <w:rPr>
                <w:rStyle w:val="a3"/>
                <w:rFonts w:ascii="Times New Roman" w:eastAsia="Calibri" w:hAnsi="Times New Roman" w:cs="Times New Roman"/>
                <w:sz w:val="24"/>
                <w:szCs w:val="24"/>
              </w:rPr>
              <w:t>.</w:t>
            </w:r>
            <w:proofErr w:type="spellStart"/>
            <w:r w:rsidRPr="00AA690B">
              <w:rPr>
                <w:rStyle w:val="a3"/>
                <w:rFonts w:ascii="Times New Roman" w:eastAsia="Calibri" w:hAnsi="Times New Roman" w:cs="Times New Roman"/>
                <w:sz w:val="24"/>
                <w:szCs w:val="24"/>
                <w:lang w:val="en-US"/>
              </w:rPr>
              <w:t>ru</w:t>
            </w:r>
            <w:proofErr w:type="spellEnd"/>
            <w:r w:rsidRPr="00092379">
              <w:rPr>
                <w:rStyle w:val="a3"/>
                <w:rFonts w:ascii="Times New Roman" w:eastAsia="Calibri" w:hAnsi="Times New Roman" w:cs="Times New Roman"/>
                <w:sz w:val="24"/>
                <w:szCs w:val="24"/>
              </w:rPr>
              <w:t xml:space="preserve"> </w:t>
            </w:r>
          </w:p>
          <w:p w:rsidR="00AA690B" w:rsidRPr="00092379" w:rsidRDefault="00AA690B" w:rsidP="00AA690B">
            <w:pPr>
              <w:autoSpaceDE w:val="0"/>
              <w:autoSpaceDN w:val="0"/>
              <w:adjustRightInd w:val="0"/>
              <w:spacing w:after="0" w:line="240" w:lineRule="auto"/>
              <w:rPr>
                <w:rFonts w:ascii="Times New Roman" w:eastAsia="Calibri" w:hAnsi="Times New Roman" w:cs="Times New Roman"/>
                <w:color w:val="000000"/>
                <w:sz w:val="24"/>
                <w:szCs w:val="24"/>
              </w:rPr>
            </w:pP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092379"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0" w:name="_Ref422817712"/>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E353B5" w:rsidRPr="00E353B5" w:rsidRDefault="00E353B5" w:rsidP="00E353B5">
            <w:pPr>
              <w:spacing w:after="0" w:line="240" w:lineRule="auto"/>
              <w:rPr>
                <w:rFonts w:ascii="Times New Roman" w:eastAsia="Times New Roman" w:hAnsi="Times New Roman" w:cs="Times New Roman"/>
                <w:bCs/>
                <w:sz w:val="24"/>
                <w:szCs w:val="24"/>
                <w:lang w:eastAsia="ru-RU"/>
              </w:rPr>
            </w:pPr>
            <w:bookmarkStart w:id="11" w:name="форма2"/>
            <w:bookmarkEnd w:id="10"/>
            <w:r w:rsidRPr="00E353B5">
              <w:rPr>
                <w:rFonts w:ascii="Times New Roman" w:eastAsia="Times New Roman" w:hAnsi="Times New Roman" w:cs="Times New Roman"/>
                <w:bCs/>
                <w:sz w:val="24"/>
                <w:szCs w:val="24"/>
                <w:lang w:eastAsia="ru-RU"/>
              </w:rPr>
              <w:t xml:space="preserve">Особенности участия в закупке Субъектов МСП </w:t>
            </w:r>
            <w:bookmarkEnd w:id="11"/>
          </w:p>
        </w:tc>
        <w:tc>
          <w:tcPr>
            <w:tcW w:w="7767" w:type="dxa"/>
            <w:tcBorders>
              <w:top w:val="single" w:sz="4" w:space="0" w:color="auto"/>
              <w:left w:val="single" w:sz="4" w:space="0" w:color="auto"/>
              <w:bottom w:val="single" w:sz="4" w:space="0" w:color="auto"/>
              <w:right w:val="single" w:sz="4" w:space="0" w:color="auto"/>
            </w:tcBorders>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Не установлены</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2" w:name="_Ref479233368"/>
          </w:p>
        </w:tc>
        <w:bookmarkEnd w:id="12"/>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E353B5" w:rsidRPr="00E353B5" w:rsidRDefault="00E353B5" w:rsidP="00E353B5">
            <w:pPr>
              <w:spacing w:after="0" w:line="240" w:lineRule="auto"/>
              <w:rPr>
                <w:rFonts w:ascii="Times New Roman" w:eastAsia="Times New Roman" w:hAnsi="Times New Roman" w:cs="Times New Roman"/>
                <w:bCs/>
                <w:sz w:val="24"/>
                <w:szCs w:val="24"/>
                <w:lang w:eastAsia="ru-RU"/>
              </w:rPr>
            </w:pPr>
            <w:r w:rsidRPr="00E353B5">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7767" w:type="dxa"/>
            <w:tcBorders>
              <w:top w:val="single" w:sz="4" w:space="0" w:color="auto"/>
              <w:left w:val="single" w:sz="4" w:space="0" w:color="auto"/>
              <w:bottom w:val="single" w:sz="4" w:space="0" w:color="auto"/>
              <w:right w:val="single" w:sz="4" w:space="0" w:color="auto"/>
            </w:tcBorders>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Общие условия предоставления приоритета:</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E353B5">
                <w:rPr>
                  <w:rFonts w:ascii="Times New Roman" w:eastAsia="Calibri" w:hAnsi="Times New Roman" w:cs="Times New Roman"/>
                  <w:bCs/>
                  <w:color w:val="0000FF"/>
                  <w:sz w:val="24"/>
                  <w:szCs w:val="24"/>
                  <w:u w:val="single"/>
                </w:rPr>
                <w:t>форме 3</w:t>
              </w:r>
            </w:hyperlink>
            <w:r w:rsidRPr="00E353B5">
              <w:rPr>
                <w:rFonts w:ascii="Times New Roman" w:eastAsia="Calibri" w:hAnsi="Times New Roman" w:cs="Times New Roman"/>
                <w:bCs/>
                <w:color w:val="000000"/>
                <w:sz w:val="24"/>
                <w:szCs w:val="24"/>
              </w:rPr>
              <w:t xml:space="preserve"> </w:t>
            </w:r>
            <w:hyperlink w:anchor="_РАЗДЕЛ_III._ФОРМЫ" w:history="1">
              <w:r w:rsidRPr="00E353B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E353B5">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отказа Участнику в признании его Участником закупки. Такой Участник закупки отстраняется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353B5">
                <w:rPr>
                  <w:rFonts w:ascii="Times New Roman" w:eastAsia="Calibri" w:hAnsi="Times New Roman" w:cs="Times New Roman"/>
                  <w:iCs/>
                  <w:color w:val="0000FF"/>
                  <w:sz w:val="24"/>
                  <w:szCs w:val="24"/>
                  <w:u w:val="single"/>
                </w:rPr>
                <w:t>разделе IV «Техническое задание»</w:t>
              </w:r>
            </w:hyperlink>
            <w:r w:rsidRPr="00E353B5">
              <w:rPr>
                <w:rFonts w:ascii="Times New Roman" w:eastAsia="Calibri" w:hAnsi="Times New Roman" w:cs="Times New Roman"/>
                <w:iCs/>
                <w:color w:val="FF0000"/>
                <w:sz w:val="24"/>
                <w:szCs w:val="24"/>
              </w:rPr>
              <w:t xml:space="preserve"> </w:t>
            </w:r>
            <w:r w:rsidRPr="00E353B5">
              <w:rPr>
                <w:rFonts w:ascii="Times New Roman" w:eastAsia="Calibri" w:hAnsi="Times New Roman" w:cs="Times New Roman"/>
                <w:iCs/>
                <w:color w:val="000000"/>
                <w:sz w:val="24"/>
                <w:szCs w:val="24"/>
              </w:rPr>
              <w:t>Документации о закупке</w:t>
            </w:r>
            <w:r w:rsidRPr="00E353B5">
              <w:rPr>
                <w:rFonts w:ascii="Times New Roman" w:eastAsia="Calibri" w:hAnsi="Times New Roman" w:cs="Times New Roman"/>
                <w:bCs/>
                <w:color w:val="000000"/>
                <w:sz w:val="24"/>
                <w:szCs w:val="24"/>
              </w:rPr>
              <w:t>;</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на участие в закупке, заполненной по </w:t>
            </w:r>
            <w:hyperlink w:anchor="_Форма_2_АНКЕТА" w:history="1">
              <w:r w:rsidRPr="00E353B5">
                <w:rPr>
                  <w:rFonts w:ascii="Times New Roman" w:eastAsia="Calibri" w:hAnsi="Times New Roman" w:cs="Times New Roman"/>
                  <w:bCs/>
                  <w:color w:val="0000FF"/>
                  <w:sz w:val="24"/>
                  <w:szCs w:val="24"/>
                  <w:u w:val="single"/>
                </w:rPr>
                <w:t>форме 2</w:t>
              </w:r>
            </w:hyperlink>
            <w:r w:rsidRPr="00E353B5">
              <w:rPr>
                <w:rFonts w:ascii="Times New Roman" w:eastAsia="Calibri" w:hAnsi="Times New Roman" w:cs="Times New Roman"/>
                <w:bCs/>
                <w:color w:val="000000"/>
                <w:sz w:val="24"/>
                <w:szCs w:val="24"/>
              </w:rPr>
              <w:t xml:space="preserve"> </w:t>
            </w:r>
            <w:hyperlink w:anchor="_РАЗДЕЛ_III._ФОРМЫ" w:history="1">
              <w:r w:rsidRPr="00E353B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E353B5">
              <w:rPr>
                <w:rFonts w:ascii="Times New Roman" w:eastAsia="Calibri" w:hAnsi="Times New Roman" w:cs="Times New Roman"/>
                <w:bCs/>
                <w:color w:val="000000"/>
                <w:sz w:val="24"/>
                <w:szCs w:val="24"/>
              </w:rPr>
              <w:t>;</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30 Положения о закупках товаров, работ, услуг ПАО «Ростелеком»;</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Приоритет не предоставляется в случаях, если: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3" w:name="P32"/>
            <w:bookmarkStart w:id="14" w:name="P33"/>
            <w:bookmarkEnd w:id="13"/>
            <w:bookmarkEnd w:id="14"/>
            <w:r w:rsidRPr="00E353B5">
              <w:rPr>
                <w:rFonts w:ascii="Times New Roman" w:eastAsia="Calibri" w:hAnsi="Times New Roman" w:cs="Times New Roman"/>
                <w:bCs/>
                <w:color w:val="000000"/>
                <w:sz w:val="24"/>
                <w:szCs w:val="24"/>
              </w:rPr>
              <w:t>г)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color w:val="000000"/>
                <w:sz w:val="24"/>
                <w:szCs w:val="24"/>
              </w:rPr>
              <w:t xml:space="preserve">- товарам происхождения из стран, присоединившихся к </w:t>
            </w:r>
            <w:r w:rsidRPr="00E353B5">
              <w:rPr>
                <w:rFonts w:ascii="Times New Roman" w:eastAsia="Calibri" w:hAnsi="Times New Roman" w:cs="Times New Roman"/>
                <w:bCs/>
                <w:color w:val="000000"/>
                <w:sz w:val="24"/>
                <w:szCs w:val="24"/>
              </w:rPr>
              <w:t>Договору о ЕАЭС</w:t>
            </w:r>
            <w:r w:rsidRPr="00E353B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color w:val="000000"/>
                <w:sz w:val="24"/>
                <w:szCs w:val="24"/>
              </w:rPr>
              <w:t xml:space="preserve">- товарам происхождения из стран, присоединившихся к </w:t>
            </w:r>
            <w:r w:rsidRPr="00E353B5">
              <w:rPr>
                <w:rFonts w:ascii="Times New Roman" w:eastAsia="Calibri" w:hAnsi="Times New Roman" w:cs="Times New Roman"/>
                <w:bCs/>
                <w:color w:val="000000"/>
                <w:sz w:val="24"/>
                <w:szCs w:val="24"/>
              </w:rPr>
              <w:t>ГАТТ 1994</w:t>
            </w:r>
            <w:r w:rsidRPr="00E353B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r w:rsidRPr="00E353B5">
              <w:rPr>
                <w:rFonts w:ascii="Times New Roman" w:eastAsia="Calibri" w:hAnsi="Times New Roman" w:cs="Times New Roman"/>
                <w:bCs/>
                <w:color w:val="000000"/>
                <w:sz w:val="24"/>
                <w:szCs w:val="24"/>
              </w:rPr>
              <w:t>.</w:t>
            </w:r>
          </w:p>
        </w:tc>
      </w:tr>
      <w:tr w:rsidR="00E353B5" w:rsidRPr="00E353B5" w:rsidTr="003A15C0">
        <w:trPr>
          <w:trHeight w:val="852"/>
        </w:trPr>
        <w:tc>
          <w:tcPr>
            <w:tcW w:w="568" w:type="dxa"/>
            <w:tcBorders>
              <w:top w:val="single" w:sz="4" w:space="0" w:color="auto"/>
              <w:left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5" w:name="_Ref378108959"/>
          </w:p>
        </w:tc>
        <w:bookmarkEnd w:id="15"/>
        <w:tc>
          <w:tcPr>
            <w:tcW w:w="2297" w:type="dxa"/>
            <w:tcBorders>
              <w:top w:val="single" w:sz="4" w:space="0" w:color="auto"/>
              <w:left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ЭТП</w:t>
            </w:r>
          </w:p>
        </w:tc>
        <w:tc>
          <w:tcPr>
            <w:tcW w:w="7767" w:type="dxa"/>
            <w:tcBorders>
              <w:top w:val="single" w:sz="4" w:space="0" w:color="auto"/>
              <w:left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Открытый аукцион проводится в соответствии с правилами и с использованием функционала ЭТП </w:t>
            </w:r>
            <w:proofErr w:type="spellStart"/>
            <w:r w:rsidR="009D451D" w:rsidRPr="00523E21">
              <w:rPr>
                <w:rFonts w:ascii="Times New Roman" w:eastAsia="Times New Roman" w:hAnsi="Times New Roman" w:cs="Times New Roman"/>
                <w:sz w:val="24"/>
                <w:szCs w:val="24"/>
                <w:lang w:eastAsia="ru-RU"/>
              </w:rPr>
              <w:t>SETonline</w:t>
            </w:r>
            <w:proofErr w:type="spellEnd"/>
            <w:r w:rsidR="009D451D" w:rsidRPr="00523E21">
              <w:rPr>
                <w:rFonts w:ascii="Times New Roman" w:eastAsia="Times New Roman" w:hAnsi="Times New Roman" w:cs="Times New Roman"/>
                <w:sz w:val="24"/>
                <w:szCs w:val="24"/>
                <w:lang w:eastAsia="ru-RU"/>
              </w:rPr>
              <w:t xml:space="preserve">, находящейся по адресу: </w:t>
            </w:r>
            <w:hyperlink r:id="rId28" w:history="1">
              <w:r w:rsidR="009D451D" w:rsidRPr="00523E21">
                <w:rPr>
                  <w:rStyle w:val="a3"/>
                  <w:rFonts w:ascii="Times New Roman" w:eastAsia="Times New Roman" w:hAnsi="Times New Roman" w:cs="Times New Roman"/>
                  <w:sz w:val="24"/>
                  <w:szCs w:val="24"/>
                  <w:lang w:val="en-US" w:eastAsia="ru-RU"/>
                </w:rPr>
                <w:t>https</w:t>
              </w:r>
              <w:r w:rsidR="009D451D" w:rsidRPr="00523E21">
                <w:rPr>
                  <w:rStyle w:val="a3"/>
                  <w:rFonts w:ascii="Times New Roman" w:eastAsia="Times New Roman" w:hAnsi="Times New Roman" w:cs="Times New Roman"/>
                  <w:sz w:val="24"/>
                  <w:szCs w:val="24"/>
                  <w:lang w:eastAsia="ru-RU"/>
                </w:rPr>
                <w:t>://</w:t>
              </w:r>
              <w:r w:rsidR="009D451D" w:rsidRPr="00523E21">
                <w:rPr>
                  <w:rStyle w:val="a3"/>
                  <w:rFonts w:ascii="Times New Roman" w:eastAsia="Times New Roman" w:hAnsi="Times New Roman" w:cs="Times New Roman"/>
                  <w:sz w:val="24"/>
                  <w:szCs w:val="24"/>
                  <w:lang w:val="en-US" w:eastAsia="ru-RU"/>
                </w:rPr>
                <w:t>www</w:t>
              </w:r>
              <w:r w:rsidR="009D451D" w:rsidRPr="00523E21">
                <w:rPr>
                  <w:rStyle w:val="a3"/>
                  <w:rFonts w:ascii="Times New Roman" w:eastAsia="Times New Roman" w:hAnsi="Times New Roman" w:cs="Times New Roman"/>
                  <w:sz w:val="24"/>
                  <w:szCs w:val="24"/>
                  <w:lang w:eastAsia="ru-RU"/>
                </w:rPr>
                <w:t>.</w:t>
              </w:r>
              <w:proofErr w:type="spellStart"/>
              <w:r w:rsidR="009D451D" w:rsidRPr="00523E21">
                <w:rPr>
                  <w:rStyle w:val="a3"/>
                  <w:rFonts w:ascii="Times New Roman" w:eastAsia="Times New Roman" w:hAnsi="Times New Roman" w:cs="Times New Roman"/>
                  <w:sz w:val="24"/>
                  <w:szCs w:val="24"/>
                  <w:lang w:val="en-US" w:eastAsia="ru-RU"/>
                </w:rPr>
                <w:t>setonline</w:t>
              </w:r>
              <w:proofErr w:type="spellEnd"/>
              <w:r w:rsidR="009D451D" w:rsidRPr="00523E21">
                <w:rPr>
                  <w:rStyle w:val="a3"/>
                  <w:rFonts w:ascii="Times New Roman" w:eastAsia="Times New Roman" w:hAnsi="Times New Roman" w:cs="Times New Roman"/>
                  <w:sz w:val="24"/>
                  <w:szCs w:val="24"/>
                  <w:lang w:eastAsia="ru-RU"/>
                </w:rPr>
                <w:t>.</w:t>
              </w:r>
              <w:proofErr w:type="spellStart"/>
              <w:r w:rsidR="009D451D" w:rsidRPr="00523E21">
                <w:rPr>
                  <w:rStyle w:val="a3"/>
                  <w:rFonts w:ascii="Times New Roman" w:eastAsia="Times New Roman" w:hAnsi="Times New Roman" w:cs="Times New Roman"/>
                  <w:sz w:val="24"/>
                  <w:szCs w:val="24"/>
                  <w:lang w:val="en-US" w:eastAsia="ru-RU"/>
                </w:rPr>
                <w:t>ru</w:t>
              </w:r>
              <w:proofErr w:type="spellEnd"/>
            </w:hyperlink>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Способ закупки и форма закупки</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Открытый аукцион в электронной форме</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Дата размещения Извещения о закупке</w:t>
            </w:r>
          </w:p>
        </w:tc>
        <w:tc>
          <w:tcPr>
            <w:tcW w:w="7767"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sz w:val="24"/>
                <w:szCs w:val="24"/>
                <w:lang w:eastAsia="ru-RU"/>
              </w:rPr>
              <w:id w:val="-1303691817"/>
              <w:placeholder>
                <w:docPart w:val="FF0D129C75D34FEBB049E0778325DB00"/>
              </w:placeholder>
              <w:date w:fullDate="2019-09-17T00:00:00Z">
                <w:dateFormat w:val="«dd» MMMM yyyy 'года'"/>
                <w:lid w:val="ru-RU"/>
                <w:storeMappedDataAs w:val="dateTime"/>
                <w:calendar w:val="gregorian"/>
              </w:date>
            </w:sdtPr>
            <w:sdtContent>
              <w:p w:rsidR="00E353B5" w:rsidRPr="00E353B5" w:rsidRDefault="001B579D" w:rsidP="00E353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сентября 2019 года</w:t>
                </w:r>
              </w:p>
            </w:sdtContent>
          </w:sdt>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68304315"/>
          </w:p>
        </w:tc>
        <w:bookmarkEnd w:id="16"/>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uppressAutoHyphens/>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Заявки подаются посредством ЭТП по адресу: </w:t>
            </w:r>
            <w:hyperlink r:id="rId29" w:history="1">
              <w:proofErr w:type="gramStart"/>
              <w:r w:rsidR="009D451D" w:rsidRPr="00523E21">
                <w:rPr>
                  <w:rStyle w:val="a3"/>
                  <w:rFonts w:ascii="Times New Roman" w:eastAsia="Times New Roman" w:hAnsi="Times New Roman" w:cs="Times New Roman"/>
                  <w:sz w:val="24"/>
                  <w:szCs w:val="24"/>
                  <w:lang w:val="en-US" w:eastAsia="ru-RU"/>
                </w:rPr>
                <w:t>https</w:t>
              </w:r>
              <w:r w:rsidR="009D451D" w:rsidRPr="00523E21">
                <w:rPr>
                  <w:rStyle w:val="a3"/>
                  <w:rFonts w:ascii="Times New Roman" w:eastAsia="Times New Roman" w:hAnsi="Times New Roman" w:cs="Times New Roman"/>
                  <w:sz w:val="24"/>
                  <w:szCs w:val="24"/>
                  <w:lang w:eastAsia="ru-RU"/>
                </w:rPr>
                <w:t>://</w:t>
              </w:r>
              <w:r w:rsidR="009D451D" w:rsidRPr="00523E21">
                <w:rPr>
                  <w:rStyle w:val="a3"/>
                  <w:rFonts w:ascii="Times New Roman" w:eastAsia="Times New Roman" w:hAnsi="Times New Roman" w:cs="Times New Roman"/>
                  <w:sz w:val="24"/>
                  <w:szCs w:val="24"/>
                  <w:lang w:val="en-US" w:eastAsia="ru-RU"/>
                </w:rPr>
                <w:t>www</w:t>
              </w:r>
              <w:r w:rsidR="009D451D" w:rsidRPr="00523E21">
                <w:rPr>
                  <w:rStyle w:val="a3"/>
                  <w:rFonts w:ascii="Times New Roman" w:eastAsia="Times New Roman" w:hAnsi="Times New Roman" w:cs="Times New Roman"/>
                  <w:sz w:val="24"/>
                  <w:szCs w:val="24"/>
                  <w:lang w:eastAsia="ru-RU"/>
                </w:rPr>
                <w:t>.</w:t>
              </w:r>
              <w:proofErr w:type="spellStart"/>
              <w:r w:rsidR="009D451D" w:rsidRPr="00523E21">
                <w:rPr>
                  <w:rStyle w:val="a3"/>
                  <w:rFonts w:ascii="Times New Roman" w:eastAsia="Times New Roman" w:hAnsi="Times New Roman" w:cs="Times New Roman"/>
                  <w:sz w:val="24"/>
                  <w:szCs w:val="24"/>
                  <w:lang w:val="en-US" w:eastAsia="ru-RU"/>
                </w:rPr>
                <w:t>setonline</w:t>
              </w:r>
              <w:proofErr w:type="spellEnd"/>
              <w:r w:rsidR="009D451D" w:rsidRPr="00523E21">
                <w:rPr>
                  <w:rStyle w:val="a3"/>
                  <w:rFonts w:ascii="Times New Roman" w:eastAsia="Times New Roman" w:hAnsi="Times New Roman" w:cs="Times New Roman"/>
                  <w:sz w:val="24"/>
                  <w:szCs w:val="24"/>
                  <w:lang w:eastAsia="ru-RU"/>
                </w:rPr>
                <w:t>.</w:t>
              </w:r>
              <w:proofErr w:type="spellStart"/>
              <w:r w:rsidR="009D451D" w:rsidRPr="00523E21">
                <w:rPr>
                  <w:rStyle w:val="a3"/>
                  <w:rFonts w:ascii="Times New Roman" w:eastAsia="Times New Roman" w:hAnsi="Times New Roman" w:cs="Times New Roman"/>
                  <w:sz w:val="24"/>
                  <w:szCs w:val="24"/>
                  <w:lang w:val="en-US" w:eastAsia="ru-RU"/>
                </w:rPr>
                <w:t>ru</w:t>
              </w:r>
              <w:proofErr w:type="spellEnd"/>
            </w:hyperlink>
            <w:r w:rsidR="009D451D">
              <w:rPr>
                <w:rStyle w:val="a3"/>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 xml:space="preserve"> </w:t>
            </w:r>
            <w:proofErr w:type="gramEnd"/>
            <w:r w:rsidRPr="00E353B5">
              <w:rPr>
                <w:rFonts w:ascii="Times New Roman" w:eastAsia="Times New Roman" w:hAnsi="Times New Roman" w:cs="Times New Roman"/>
                <w:sz w:val="24"/>
                <w:szCs w:val="24"/>
                <w:lang w:eastAsia="ru-RU"/>
              </w:rPr>
              <w:t xml:space="preserve">                                  в соответствии с Регламентом работы ЭТП.</w:t>
            </w:r>
          </w:p>
          <w:p w:rsidR="00E353B5" w:rsidRPr="00E353B5" w:rsidRDefault="00E353B5" w:rsidP="00E353B5">
            <w:pPr>
              <w:suppressAutoHyphens/>
              <w:spacing w:after="0" w:line="240" w:lineRule="auto"/>
              <w:jc w:val="both"/>
              <w:rPr>
                <w:rFonts w:ascii="Times New Roman" w:eastAsia="Times New Roman" w:hAnsi="Times New Roman" w:cs="Times New Roman"/>
                <w:sz w:val="10"/>
                <w:szCs w:val="10"/>
                <w:lang w:eastAsia="ru-RU"/>
              </w:rPr>
            </w:pPr>
          </w:p>
          <w:p w:rsidR="00E353B5" w:rsidRPr="00E353B5" w:rsidRDefault="00E353B5" w:rsidP="00E353B5">
            <w:pPr>
              <w:suppressAutoHyphens/>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Дата начала срока: день размещения в ЕИС Извещения о закупке и Документации о закупке, а если в ЕИС возникли технические или иные неполадки, блокирующие доступ к ЕИС - день размещения Извещения о закупке и Документации о закупке на сайте Заказчика.</w:t>
            </w:r>
          </w:p>
          <w:p w:rsidR="00E353B5" w:rsidRPr="00E353B5" w:rsidRDefault="00E353B5" w:rsidP="00E353B5">
            <w:pPr>
              <w:suppressAutoHyphens/>
              <w:spacing w:after="0" w:line="240" w:lineRule="auto"/>
              <w:jc w:val="both"/>
              <w:rPr>
                <w:rFonts w:ascii="Times New Roman" w:eastAsia="Times New Roman" w:hAnsi="Times New Roman" w:cs="Times New Roman"/>
                <w:sz w:val="10"/>
                <w:szCs w:val="10"/>
                <w:lang w:eastAsia="ru-RU"/>
              </w:rPr>
            </w:pPr>
          </w:p>
          <w:p w:rsidR="00E353B5" w:rsidRPr="00E353B5" w:rsidRDefault="00E353B5" w:rsidP="00E353B5">
            <w:pPr>
              <w:suppressAutoHyphens/>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E353B5" w:rsidRPr="00E353B5" w:rsidRDefault="00604CDB" w:rsidP="009D451D">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1247407621"/>
                <w:placeholder>
                  <w:docPart w:val="FF0D129C75D34FEBB049E0778325DB00"/>
                </w:placeholder>
                <w:date w:fullDate="2019-10-07T00:00:00Z">
                  <w:dateFormat w:val="«dd» MMMM yyyy 'года'"/>
                  <w:lid w:val="ru-RU"/>
                  <w:storeMappedDataAs w:val="dateTime"/>
                  <w:calendar w:val="gregorian"/>
                </w:date>
              </w:sdtPr>
              <w:sdtContent>
                <w:r w:rsidR="001B579D">
                  <w:rPr>
                    <w:rFonts w:ascii="Times New Roman" w:eastAsia="Times New Roman" w:hAnsi="Times New Roman" w:cs="Times New Roman"/>
                    <w:sz w:val="24"/>
                    <w:szCs w:val="24"/>
                    <w:lang w:eastAsia="ru-RU"/>
                  </w:rPr>
                  <w:t>«07» октября 2019 года</w:t>
                </w:r>
              </w:sdtContent>
            </w:sdt>
            <w:r w:rsidR="00E353B5" w:rsidRPr="00E353B5">
              <w:rPr>
                <w:rFonts w:ascii="Times New Roman" w:eastAsia="Times New Roman" w:hAnsi="Times New Roman" w:cs="Times New Roman"/>
                <w:sz w:val="24"/>
                <w:szCs w:val="24"/>
                <w:lang w:eastAsia="ru-RU"/>
              </w:rPr>
              <w:t xml:space="preserve"> </w:t>
            </w:r>
            <w:r w:rsidR="009D451D">
              <w:rPr>
                <w:rFonts w:ascii="Times New Roman" w:eastAsia="Times New Roman" w:hAnsi="Times New Roman" w:cs="Times New Roman"/>
                <w:sz w:val="24"/>
                <w:szCs w:val="24"/>
                <w:lang w:eastAsia="ru-RU"/>
              </w:rPr>
              <w:t>12</w:t>
            </w:r>
            <w:r w:rsidR="00E353B5" w:rsidRPr="00E353B5">
              <w:rPr>
                <w:rFonts w:ascii="Times New Roman" w:eastAsia="Times New Roman" w:hAnsi="Times New Roman" w:cs="Times New Roman"/>
                <w:sz w:val="24"/>
                <w:szCs w:val="24"/>
                <w:lang w:eastAsia="ru-RU"/>
              </w:rPr>
              <w:t>:</w:t>
            </w:r>
            <w:r w:rsidR="009D451D">
              <w:rPr>
                <w:rFonts w:ascii="Times New Roman" w:eastAsia="Times New Roman" w:hAnsi="Times New Roman" w:cs="Times New Roman"/>
                <w:sz w:val="24"/>
                <w:szCs w:val="24"/>
                <w:lang w:eastAsia="ru-RU"/>
              </w:rPr>
              <w:t>00</w:t>
            </w:r>
            <w:r w:rsidR="00E353B5" w:rsidRPr="00E353B5">
              <w:rPr>
                <w:rFonts w:ascii="Times New Roman" w:eastAsia="Times New Roman" w:hAnsi="Times New Roman" w:cs="Times New Roman"/>
                <w:sz w:val="24"/>
                <w:szCs w:val="24"/>
                <w:lang w:eastAsia="ru-RU"/>
              </w:rPr>
              <w:t>:</w:t>
            </w:r>
            <w:r w:rsidR="009D451D">
              <w:rPr>
                <w:rFonts w:ascii="Times New Roman" w:eastAsia="Times New Roman" w:hAnsi="Times New Roman" w:cs="Times New Roman"/>
                <w:sz w:val="24"/>
                <w:szCs w:val="24"/>
                <w:lang w:eastAsia="ru-RU"/>
              </w:rPr>
              <w:t>00</w:t>
            </w:r>
            <w:r w:rsidR="00E353B5" w:rsidRPr="00E353B5">
              <w:rPr>
                <w:rFonts w:ascii="Times New Roman" w:eastAsia="Times New Roman" w:hAnsi="Times New Roman" w:cs="Times New Roman"/>
                <w:sz w:val="24"/>
                <w:szCs w:val="24"/>
                <w:lang w:eastAsia="ru-RU"/>
              </w:rPr>
              <w:t xml:space="preserve"> (время московское)</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67" w:type="dxa"/>
            <w:tcBorders>
              <w:top w:val="single" w:sz="4" w:space="0" w:color="auto"/>
              <w:left w:val="single" w:sz="4" w:space="0" w:color="auto"/>
              <w:bottom w:val="single" w:sz="4" w:space="0" w:color="auto"/>
              <w:right w:val="single" w:sz="4" w:space="0" w:color="auto"/>
            </w:tcBorders>
          </w:tcPr>
          <w:p w:rsidR="009D451D" w:rsidRDefault="00604CDB" w:rsidP="009D451D">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1963266735"/>
                <w:placeholder>
                  <w:docPart w:val="B5CE19ADFF9D4ACC900CC5847E5AF95B"/>
                </w:placeholder>
                <w:date w:fullDate="2019-10-07T00:00:00Z">
                  <w:dateFormat w:val="«dd» MMMM yyyy 'года'"/>
                  <w:lid w:val="ru-RU"/>
                  <w:storeMappedDataAs w:val="dateTime"/>
                  <w:calendar w:val="gregorian"/>
                </w:date>
              </w:sdtPr>
              <w:sdtContent>
                <w:r w:rsidR="001B579D">
                  <w:rPr>
                    <w:rFonts w:ascii="Times New Roman" w:eastAsia="Times New Roman" w:hAnsi="Times New Roman" w:cs="Times New Roman"/>
                    <w:sz w:val="24"/>
                    <w:szCs w:val="24"/>
                    <w:lang w:eastAsia="ru-RU"/>
                  </w:rPr>
                  <w:t>«07» октября 2019 года</w:t>
                </w:r>
              </w:sdtContent>
            </w:sdt>
            <w:r w:rsidR="009D451D" w:rsidRPr="00E353B5">
              <w:rPr>
                <w:rFonts w:ascii="Times New Roman" w:eastAsia="Times New Roman" w:hAnsi="Times New Roman" w:cs="Times New Roman"/>
                <w:sz w:val="24"/>
                <w:szCs w:val="24"/>
                <w:lang w:eastAsia="ru-RU"/>
              </w:rPr>
              <w:t xml:space="preserve"> </w:t>
            </w:r>
            <w:r w:rsidR="009D451D">
              <w:rPr>
                <w:rFonts w:ascii="Times New Roman" w:eastAsia="Times New Roman" w:hAnsi="Times New Roman" w:cs="Times New Roman"/>
                <w:sz w:val="24"/>
                <w:szCs w:val="24"/>
                <w:lang w:eastAsia="ru-RU"/>
              </w:rPr>
              <w:t>12</w:t>
            </w:r>
            <w:r w:rsidR="009D451D" w:rsidRPr="00E353B5">
              <w:rPr>
                <w:rFonts w:ascii="Times New Roman" w:eastAsia="Times New Roman" w:hAnsi="Times New Roman" w:cs="Times New Roman"/>
                <w:sz w:val="24"/>
                <w:szCs w:val="24"/>
                <w:lang w:eastAsia="ru-RU"/>
              </w:rPr>
              <w:t>:</w:t>
            </w:r>
            <w:r w:rsidR="009D451D">
              <w:rPr>
                <w:rFonts w:ascii="Times New Roman" w:eastAsia="Times New Roman" w:hAnsi="Times New Roman" w:cs="Times New Roman"/>
                <w:sz w:val="24"/>
                <w:szCs w:val="24"/>
                <w:lang w:eastAsia="ru-RU"/>
              </w:rPr>
              <w:t>00</w:t>
            </w:r>
            <w:r w:rsidR="009D451D" w:rsidRPr="00E353B5">
              <w:rPr>
                <w:rFonts w:ascii="Times New Roman" w:eastAsia="Times New Roman" w:hAnsi="Times New Roman" w:cs="Times New Roman"/>
                <w:sz w:val="24"/>
                <w:szCs w:val="24"/>
                <w:lang w:eastAsia="ru-RU"/>
              </w:rPr>
              <w:t>:</w:t>
            </w:r>
            <w:r w:rsidR="009D451D">
              <w:rPr>
                <w:rFonts w:ascii="Times New Roman" w:eastAsia="Times New Roman" w:hAnsi="Times New Roman" w:cs="Times New Roman"/>
                <w:sz w:val="24"/>
                <w:szCs w:val="24"/>
                <w:lang w:eastAsia="ru-RU"/>
              </w:rPr>
              <w:t>00</w:t>
            </w:r>
            <w:r w:rsidR="00E353B5" w:rsidRPr="00E353B5">
              <w:rPr>
                <w:rFonts w:ascii="Times New Roman" w:eastAsia="Times New Roman" w:hAnsi="Times New Roman" w:cs="Times New Roman"/>
                <w:sz w:val="24"/>
                <w:szCs w:val="24"/>
                <w:lang w:eastAsia="ru-RU"/>
              </w:rPr>
              <w:t xml:space="preserve"> (время московское) </w:t>
            </w:r>
          </w:p>
          <w:p w:rsidR="009D451D" w:rsidRDefault="009D451D" w:rsidP="009D451D">
            <w:pPr>
              <w:spacing w:after="0" w:line="240" w:lineRule="auto"/>
              <w:rPr>
                <w:rFonts w:ascii="Times New Roman" w:eastAsia="Times New Roman" w:hAnsi="Times New Roman" w:cs="Times New Roman"/>
                <w:sz w:val="24"/>
                <w:szCs w:val="24"/>
                <w:lang w:eastAsia="ru-RU"/>
              </w:rPr>
            </w:pPr>
          </w:p>
          <w:p w:rsidR="00E353B5" w:rsidRPr="00E353B5" w:rsidRDefault="00E353B5" w:rsidP="009D451D">
            <w:pPr>
              <w:spacing w:after="0" w:line="240" w:lineRule="auto"/>
              <w:rPr>
                <w:rFonts w:ascii="Times New Roman" w:eastAsia="Times New Roman" w:hAnsi="Times New Roman" w:cs="Times New Roman"/>
                <w:sz w:val="24"/>
                <w:szCs w:val="24"/>
                <w:highlight w:val="lightGray"/>
                <w:lang w:eastAsia="ru-RU"/>
              </w:rPr>
            </w:pPr>
            <w:r w:rsidRPr="00E353B5">
              <w:rPr>
                <w:rFonts w:ascii="Times New Roman" w:eastAsia="Times New Roman" w:hAnsi="Times New Roman" w:cs="Times New Roman"/>
                <w:sz w:val="24"/>
                <w:szCs w:val="24"/>
                <w:lang w:eastAsia="ru-RU"/>
              </w:rPr>
              <w:t>Место открытия доступа к поданным Заявкам – ЭТП.</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78107245"/>
          </w:p>
        </w:tc>
        <w:bookmarkEnd w:id="17"/>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Место и дата рассмотрения Заявок, проведения основного этапа закупки (аукционного торга), подведения итогов закупки</w:t>
            </w:r>
          </w:p>
        </w:tc>
        <w:tc>
          <w:tcPr>
            <w:tcW w:w="7767" w:type="dxa"/>
            <w:tcBorders>
              <w:top w:val="single" w:sz="4" w:space="0" w:color="auto"/>
              <w:left w:val="single" w:sz="4" w:space="0" w:color="auto"/>
              <w:bottom w:val="single" w:sz="4" w:space="0" w:color="auto"/>
              <w:right w:val="single" w:sz="4" w:space="0" w:color="auto"/>
            </w:tcBorders>
          </w:tcPr>
          <w:p w:rsidR="009D451D" w:rsidRPr="00E353B5" w:rsidRDefault="009D451D" w:rsidP="009D451D">
            <w:pPr>
              <w:autoSpaceDE w:val="0"/>
              <w:autoSpaceDN w:val="0"/>
              <w:adjustRightInd w:val="0"/>
              <w:spacing w:after="0" w:line="240" w:lineRule="auto"/>
              <w:rPr>
                <w:rFonts w:ascii="Times New Roman" w:eastAsia="Calibri" w:hAnsi="Times New Roman" w:cs="Times New Roman"/>
                <w:iCs/>
                <w:color w:val="000000"/>
                <w:sz w:val="24"/>
                <w:szCs w:val="24"/>
              </w:rPr>
            </w:pPr>
            <w:r w:rsidRPr="009D451D">
              <w:rPr>
                <w:rFonts w:ascii="Times New Roman" w:eastAsia="Calibri" w:hAnsi="Times New Roman" w:cs="Times New Roman"/>
                <w:b/>
                <w:iCs/>
                <w:color w:val="000000"/>
                <w:sz w:val="24"/>
                <w:szCs w:val="24"/>
              </w:rPr>
              <w:t>Рассмотрение Заявок:</w:t>
            </w:r>
            <w:r w:rsidRPr="00E353B5">
              <w:rPr>
                <w:rFonts w:ascii="Times New Roman" w:eastAsia="Calibri" w:hAnsi="Times New Roman" w:cs="Times New Roman"/>
                <w:iCs/>
                <w:color w:val="000000"/>
                <w:sz w:val="24"/>
                <w:szCs w:val="24"/>
              </w:rPr>
              <w:t xml:space="preserve"> </w:t>
            </w:r>
            <w:sdt>
              <w:sdtPr>
                <w:rPr>
                  <w:rFonts w:ascii="Times New Roman" w:eastAsia="Calibri" w:hAnsi="Times New Roman" w:cs="Times New Roman"/>
                  <w:iCs/>
                  <w:color w:val="000000"/>
                  <w:sz w:val="24"/>
                  <w:szCs w:val="24"/>
                </w:rPr>
                <w:id w:val="1351764214"/>
                <w:placeholder>
                  <w:docPart w:val="0717CF2F17F346BB8ECD31D016D5B254"/>
                </w:placeholder>
                <w:date w:fullDate="2019-10-10T00:00:00Z">
                  <w:dateFormat w:val="«dd» MMMM yyyy 'года'"/>
                  <w:lid w:val="ru-RU"/>
                  <w:storeMappedDataAs w:val="dateTime"/>
                  <w:calendar w:val="gregorian"/>
                </w:date>
              </w:sdtPr>
              <w:sdtContent>
                <w:r w:rsidR="001B579D">
                  <w:rPr>
                    <w:rFonts w:ascii="Times New Roman" w:eastAsia="Calibri" w:hAnsi="Times New Roman" w:cs="Times New Roman"/>
                    <w:iCs/>
                    <w:color w:val="000000"/>
                    <w:sz w:val="24"/>
                    <w:szCs w:val="24"/>
                  </w:rPr>
                  <w:t>«10» октября 2019 года</w:t>
                </w:r>
              </w:sdtContent>
            </w:sdt>
          </w:p>
          <w:p w:rsidR="009D451D" w:rsidRPr="00E353B5" w:rsidRDefault="009D451D" w:rsidP="009D451D">
            <w:pPr>
              <w:autoSpaceDE w:val="0"/>
              <w:autoSpaceDN w:val="0"/>
              <w:adjustRightInd w:val="0"/>
              <w:spacing w:after="0" w:line="240" w:lineRule="auto"/>
              <w:rPr>
                <w:rFonts w:ascii="Times New Roman" w:eastAsia="Calibri" w:hAnsi="Times New Roman" w:cs="Times New Roman"/>
                <w:iCs/>
                <w:color w:val="000000"/>
                <w:sz w:val="10"/>
                <w:szCs w:val="10"/>
              </w:rPr>
            </w:pPr>
          </w:p>
          <w:p w:rsidR="009D451D" w:rsidRPr="00E353B5" w:rsidRDefault="009D451D" w:rsidP="009D451D">
            <w:pPr>
              <w:autoSpaceDE w:val="0"/>
              <w:autoSpaceDN w:val="0"/>
              <w:adjustRightInd w:val="0"/>
              <w:spacing w:after="0" w:line="240" w:lineRule="auto"/>
              <w:rPr>
                <w:rFonts w:ascii="Times New Roman" w:eastAsia="Calibri" w:hAnsi="Times New Roman" w:cs="Times New Roman"/>
                <w:iCs/>
                <w:color w:val="000000"/>
                <w:sz w:val="24"/>
                <w:szCs w:val="24"/>
              </w:rPr>
            </w:pPr>
            <w:r w:rsidRPr="009D451D">
              <w:rPr>
                <w:rFonts w:ascii="Times New Roman" w:eastAsia="Calibri" w:hAnsi="Times New Roman" w:cs="Times New Roman"/>
                <w:b/>
                <w:iCs/>
                <w:color w:val="000000"/>
                <w:sz w:val="24"/>
                <w:szCs w:val="24"/>
              </w:rPr>
              <w:t xml:space="preserve">Аукционный торг: </w:t>
            </w:r>
            <w:sdt>
              <w:sdtPr>
                <w:rPr>
                  <w:rFonts w:ascii="Times New Roman" w:eastAsia="Calibri" w:hAnsi="Times New Roman" w:cs="Times New Roman"/>
                  <w:iCs/>
                  <w:color w:val="000000"/>
                  <w:sz w:val="24"/>
                  <w:szCs w:val="24"/>
                </w:rPr>
                <w:id w:val="1288855201"/>
                <w:placeholder>
                  <w:docPart w:val="0717CF2F17F346BB8ECD31D016D5B254"/>
                </w:placeholder>
                <w:date w:fullDate="2019-10-14T00:00:00Z">
                  <w:dateFormat w:val="«dd» MMMM yyyy 'года'"/>
                  <w:lid w:val="ru-RU"/>
                  <w:storeMappedDataAs w:val="dateTime"/>
                  <w:calendar w:val="gregorian"/>
                </w:date>
              </w:sdtPr>
              <w:sdtContent>
                <w:r w:rsidR="001B579D">
                  <w:rPr>
                    <w:rFonts w:ascii="Times New Roman" w:eastAsia="Calibri" w:hAnsi="Times New Roman" w:cs="Times New Roman"/>
                    <w:iCs/>
                    <w:color w:val="000000"/>
                    <w:sz w:val="24"/>
                    <w:szCs w:val="24"/>
                  </w:rPr>
                  <w:t>«14» октября 2019 года</w:t>
                </w:r>
              </w:sdtContent>
            </w:sdt>
            <w:r w:rsidRPr="00E353B5">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10</w:t>
            </w:r>
            <w:r w:rsidRPr="00E353B5">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00</w:t>
            </w:r>
            <w:r w:rsidRPr="00E353B5">
              <w:rPr>
                <w:rFonts w:ascii="Times New Roman" w:eastAsia="Calibri" w:hAnsi="Times New Roman" w:cs="Times New Roman"/>
                <w:iCs/>
                <w:color w:val="000000"/>
                <w:sz w:val="24"/>
                <w:szCs w:val="24"/>
              </w:rPr>
              <w:t xml:space="preserve"> (время московское)</w:t>
            </w:r>
          </w:p>
          <w:p w:rsidR="009D451D" w:rsidRPr="00E353B5" w:rsidRDefault="009D451D" w:rsidP="009D451D">
            <w:pPr>
              <w:autoSpaceDE w:val="0"/>
              <w:autoSpaceDN w:val="0"/>
              <w:adjustRightInd w:val="0"/>
              <w:spacing w:after="0" w:line="240" w:lineRule="auto"/>
              <w:rPr>
                <w:rFonts w:ascii="Times New Roman" w:eastAsia="Calibri" w:hAnsi="Times New Roman" w:cs="Times New Roman"/>
                <w:iCs/>
                <w:color w:val="000000"/>
                <w:sz w:val="10"/>
                <w:szCs w:val="10"/>
              </w:rPr>
            </w:pPr>
          </w:p>
          <w:p w:rsidR="009D451D" w:rsidRPr="00E353B5" w:rsidRDefault="009D451D" w:rsidP="009D451D">
            <w:pPr>
              <w:autoSpaceDE w:val="0"/>
              <w:autoSpaceDN w:val="0"/>
              <w:adjustRightInd w:val="0"/>
              <w:spacing w:after="0" w:line="240" w:lineRule="auto"/>
              <w:rPr>
                <w:rFonts w:ascii="Times New Roman" w:eastAsia="Calibri" w:hAnsi="Times New Roman" w:cs="Times New Roman"/>
                <w:iCs/>
                <w:color w:val="000000"/>
                <w:sz w:val="24"/>
                <w:szCs w:val="24"/>
              </w:rPr>
            </w:pPr>
            <w:r w:rsidRPr="009D451D">
              <w:rPr>
                <w:rFonts w:ascii="Times New Roman" w:eastAsia="Calibri" w:hAnsi="Times New Roman" w:cs="Times New Roman"/>
                <w:b/>
                <w:iCs/>
                <w:color w:val="000000"/>
                <w:sz w:val="24"/>
                <w:szCs w:val="24"/>
              </w:rPr>
              <w:t>Подведение итогов закупки:</w:t>
            </w:r>
            <w:r w:rsidRPr="00E353B5">
              <w:rPr>
                <w:rFonts w:ascii="Times New Roman" w:eastAsia="Calibri" w:hAnsi="Times New Roman" w:cs="Times New Roman"/>
                <w:iCs/>
                <w:color w:val="000000"/>
                <w:sz w:val="24"/>
                <w:szCs w:val="24"/>
              </w:rPr>
              <w:t xml:space="preserve"> </w:t>
            </w:r>
            <w:sdt>
              <w:sdtPr>
                <w:rPr>
                  <w:rFonts w:ascii="Times New Roman" w:eastAsia="Calibri" w:hAnsi="Times New Roman" w:cs="Times New Roman"/>
                  <w:iCs/>
                  <w:color w:val="000000"/>
                  <w:sz w:val="24"/>
                  <w:szCs w:val="24"/>
                </w:rPr>
                <w:id w:val="-1919004817"/>
                <w:placeholder>
                  <w:docPart w:val="0717CF2F17F346BB8ECD31D016D5B254"/>
                </w:placeholder>
                <w:date w:fullDate="2019-10-15T00:00:00Z">
                  <w:dateFormat w:val="«dd» MMMM yyyy 'года'"/>
                  <w:lid w:val="ru-RU"/>
                  <w:storeMappedDataAs w:val="dateTime"/>
                  <w:calendar w:val="gregorian"/>
                </w:date>
              </w:sdtPr>
              <w:sdtContent>
                <w:r w:rsidR="001B579D">
                  <w:rPr>
                    <w:rFonts w:ascii="Times New Roman" w:eastAsia="Calibri" w:hAnsi="Times New Roman" w:cs="Times New Roman"/>
                    <w:iCs/>
                    <w:color w:val="000000"/>
                    <w:sz w:val="24"/>
                    <w:szCs w:val="24"/>
                  </w:rPr>
                  <w:t>«15» октября 2019 года</w:t>
                </w:r>
              </w:sdtContent>
            </w:sdt>
          </w:p>
          <w:p w:rsidR="00E353B5" w:rsidRPr="00E353B5" w:rsidRDefault="009D451D" w:rsidP="009D451D">
            <w:pPr>
              <w:spacing w:after="0" w:line="240" w:lineRule="auto"/>
              <w:rPr>
                <w:rFonts w:ascii="Times New Roman" w:eastAsia="Times New Roman" w:hAnsi="Times New Roman" w:cs="Times New Roman"/>
                <w:sz w:val="10"/>
                <w:szCs w:val="10"/>
                <w:lang w:eastAsia="ru-RU"/>
              </w:rPr>
            </w:pPr>
            <w:r w:rsidRPr="00E353B5">
              <w:rPr>
                <w:rFonts w:ascii="Times New Roman" w:eastAsia="Times New Roman" w:hAnsi="Times New Roman" w:cs="Times New Roman"/>
                <w:sz w:val="10"/>
                <w:szCs w:val="10"/>
                <w:lang w:eastAsia="ru-RU"/>
              </w:rPr>
              <w:t xml:space="preserve"> </w:t>
            </w:r>
          </w:p>
          <w:p w:rsidR="009D451D" w:rsidRDefault="009D451D" w:rsidP="00E353B5">
            <w:pPr>
              <w:spacing w:after="0" w:line="240" w:lineRule="auto"/>
              <w:jc w:val="both"/>
              <w:rPr>
                <w:rFonts w:ascii="Times New Roman" w:eastAsia="Calibri" w:hAnsi="Times New Roman" w:cs="Times New Roman"/>
                <w:color w:val="000000"/>
                <w:sz w:val="24"/>
                <w:szCs w:val="24"/>
              </w:rPr>
            </w:pPr>
            <w:r w:rsidRPr="00A978DA">
              <w:rPr>
                <w:rFonts w:ascii="Times New Roman" w:eastAsia="Calibri" w:hAnsi="Times New Roman" w:cs="Times New Roman"/>
                <w:color w:val="000000"/>
                <w:sz w:val="24"/>
                <w:szCs w:val="24"/>
              </w:rPr>
              <w:t>450077, Республика Башкортостан, г. Уфа, ул. Ленина, д. 30.</w:t>
            </w:r>
          </w:p>
          <w:p w:rsidR="00E353B5" w:rsidRPr="00E353B5" w:rsidRDefault="00E353B5" w:rsidP="00E353B5">
            <w:p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 Аукционный торг – на ЭТП.</w:t>
            </w:r>
          </w:p>
          <w:p w:rsidR="00E353B5" w:rsidRPr="00E353B5" w:rsidRDefault="00E353B5" w:rsidP="00E353B5">
            <w:pPr>
              <w:spacing w:after="0" w:line="240" w:lineRule="auto"/>
              <w:jc w:val="both"/>
              <w:rPr>
                <w:rFonts w:ascii="Times New Roman" w:eastAsia="Times New Roman" w:hAnsi="Times New Roman" w:cs="Times New Roman"/>
                <w:i/>
                <w:color w:val="FF0000"/>
                <w:sz w:val="24"/>
                <w:szCs w:val="24"/>
                <w:lang w:eastAsia="ru-RU"/>
              </w:rPr>
            </w:pPr>
            <w:r w:rsidRPr="00E353B5">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460418377"/>
            <w:bookmarkStart w:id="19" w:name="форма1" w:colFirst="1" w:colLast="1"/>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bookmarkStart w:id="20" w:name="форма25"/>
            <w:bookmarkEnd w:id="18"/>
            <w:r w:rsidRPr="00E353B5">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Документации о закупке</w:t>
            </w:r>
            <w:bookmarkEnd w:id="20"/>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uppressAutoHyphens/>
              <w:spacing w:after="0" w:line="240" w:lineRule="auto"/>
              <w:ind w:firstLine="38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Документации о закупке:</w:t>
            </w:r>
            <w:r w:rsidRPr="00E353B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b/>
                  <w:sz w:val="24"/>
                  <w:szCs w:val="24"/>
                  <w:lang w:eastAsia="ru-RU"/>
                </w:rPr>
                <w:id w:val="-1769070557"/>
                <w:placeholder>
                  <w:docPart w:val="FF0D129C75D34FEBB049E0778325DB00"/>
                </w:placeholder>
                <w:date w:fullDate="2019-09-17T00:00:00Z">
                  <w:dateFormat w:val="«dd» MMMM yyyy 'года'"/>
                  <w:lid w:val="ru-RU"/>
                  <w:storeMappedDataAs w:val="dateTime"/>
                  <w:calendar w:val="gregorian"/>
                </w:date>
              </w:sdtPr>
              <w:sdtContent>
                <w:r w:rsidR="001B579D">
                  <w:rPr>
                    <w:rFonts w:ascii="Times New Roman" w:eastAsia="Times New Roman" w:hAnsi="Times New Roman" w:cs="Times New Roman"/>
                    <w:b/>
                    <w:sz w:val="24"/>
                    <w:szCs w:val="24"/>
                    <w:lang w:eastAsia="ru-RU"/>
                  </w:rPr>
                  <w:t>«17» сентября 2019 года</w:t>
                </w:r>
              </w:sdtContent>
            </w:sdt>
          </w:p>
          <w:p w:rsidR="00E353B5" w:rsidRPr="00E353B5" w:rsidRDefault="00E353B5" w:rsidP="00E353B5">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E353B5">
              <w:rPr>
                <w:rFonts w:ascii="Times New Roman" w:eastAsia="Times New Roman" w:hAnsi="Times New Roman" w:cs="Times New Roman"/>
                <w:b/>
                <w:sz w:val="24"/>
                <w:szCs w:val="24"/>
                <w:lang w:eastAsia="ru-RU"/>
              </w:rPr>
              <w:t xml:space="preserve">Дата и время окончания срока предоставления Участникам разъяснений положений Документации о </w:t>
            </w:r>
            <w:proofErr w:type="gramStart"/>
            <w:r w:rsidRPr="00E353B5">
              <w:rPr>
                <w:rFonts w:ascii="Times New Roman" w:eastAsia="Times New Roman" w:hAnsi="Times New Roman" w:cs="Times New Roman"/>
                <w:b/>
                <w:sz w:val="24"/>
                <w:szCs w:val="24"/>
                <w:lang w:eastAsia="ru-RU"/>
              </w:rPr>
              <w:t xml:space="preserve">закупке:   </w:t>
            </w:r>
            <w:proofErr w:type="gramEnd"/>
            <w:r w:rsidRPr="00E353B5">
              <w:rPr>
                <w:rFonts w:ascii="Times New Roman" w:eastAsia="Times New Roman" w:hAnsi="Times New Roman" w:cs="Times New Roman"/>
                <w:b/>
                <w:sz w:val="24"/>
                <w:szCs w:val="24"/>
                <w:lang w:eastAsia="ru-RU"/>
              </w:rPr>
              <w:t xml:space="preserve">                                   </w:t>
            </w:r>
            <w:sdt>
              <w:sdtPr>
                <w:rPr>
                  <w:rFonts w:ascii="Times New Roman" w:eastAsia="Times New Roman" w:hAnsi="Times New Roman" w:cs="Times New Roman"/>
                  <w:b/>
                  <w:sz w:val="24"/>
                  <w:szCs w:val="24"/>
                  <w:lang w:eastAsia="ru-RU"/>
                </w:rPr>
                <w:id w:val="-425259265"/>
                <w:placeholder>
                  <w:docPart w:val="FF0D129C75D34FEBB049E0778325DB00"/>
                </w:placeholder>
                <w:date w:fullDate="2019-09-30T00:00:00Z">
                  <w:dateFormat w:val="«dd» MMMM yyyy 'года'"/>
                  <w:lid w:val="ru-RU"/>
                  <w:storeMappedDataAs w:val="dateTime"/>
                  <w:calendar w:val="gregorian"/>
                </w:date>
              </w:sdtPr>
              <w:sdtContent>
                <w:r w:rsidR="001B579D">
                  <w:rPr>
                    <w:rFonts w:ascii="Times New Roman" w:eastAsia="Times New Roman" w:hAnsi="Times New Roman" w:cs="Times New Roman"/>
                    <w:b/>
                    <w:sz w:val="24"/>
                    <w:szCs w:val="24"/>
                    <w:lang w:eastAsia="ru-RU"/>
                  </w:rPr>
                  <w:t>«30» сентября 2019 года</w:t>
                </w:r>
              </w:sdtContent>
            </w:sdt>
            <w:r w:rsidRPr="00E353B5">
              <w:rPr>
                <w:rFonts w:ascii="Times New Roman" w:eastAsia="Times New Roman" w:hAnsi="Times New Roman" w:cs="Times New Roman"/>
                <w:b/>
                <w:sz w:val="24"/>
                <w:szCs w:val="24"/>
                <w:lang w:eastAsia="ru-RU"/>
              </w:rPr>
              <w:t xml:space="preserve"> </w:t>
            </w:r>
            <w:r w:rsidR="009D451D">
              <w:rPr>
                <w:rFonts w:ascii="Times New Roman" w:eastAsia="Times New Roman" w:hAnsi="Times New Roman" w:cs="Times New Roman"/>
                <w:b/>
                <w:sz w:val="24"/>
                <w:szCs w:val="24"/>
                <w:lang w:eastAsia="ru-RU"/>
              </w:rPr>
              <w:t>12</w:t>
            </w:r>
            <w:r w:rsidRPr="00E353B5">
              <w:rPr>
                <w:rFonts w:ascii="Times New Roman" w:eastAsia="Times New Roman" w:hAnsi="Times New Roman" w:cs="Times New Roman"/>
                <w:b/>
                <w:sz w:val="24"/>
                <w:szCs w:val="24"/>
                <w:lang w:eastAsia="ru-RU"/>
              </w:rPr>
              <w:t>:</w:t>
            </w:r>
            <w:r w:rsidR="009D451D">
              <w:rPr>
                <w:rFonts w:ascii="Times New Roman" w:eastAsia="Times New Roman" w:hAnsi="Times New Roman" w:cs="Times New Roman"/>
                <w:b/>
                <w:sz w:val="24"/>
                <w:szCs w:val="24"/>
                <w:lang w:eastAsia="ru-RU"/>
              </w:rPr>
              <w:t>00</w:t>
            </w:r>
            <w:r w:rsidRPr="00E353B5">
              <w:rPr>
                <w:rFonts w:ascii="Times New Roman" w:eastAsia="Times New Roman" w:hAnsi="Times New Roman" w:cs="Times New Roman"/>
                <w:b/>
                <w:sz w:val="24"/>
                <w:szCs w:val="24"/>
                <w:lang w:eastAsia="ru-RU"/>
              </w:rPr>
              <w:t>:</w:t>
            </w:r>
            <w:r w:rsidR="009D451D">
              <w:rPr>
                <w:rFonts w:ascii="Times New Roman" w:eastAsia="Times New Roman" w:hAnsi="Times New Roman" w:cs="Times New Roman"/>
                <w:b/>
                <w:sz w:val="24"/>
                <w:szCs w:val="24"/>
                <w:lang w:eastAsia="ru-RU"/>
              </w:rPr>
              <w:t>00</w:t>
            </w:r>
            <w:r w:rsidRPr="00E353B5">
              <w:rPr>
                <w:rFonts w:ascii="Times New Roman" w:eastAsia="Times New Roman" w:hAnsi="Times New Roman" w:cs="Times New Roman"/>
                <w:b/>
                <w:sz w:val="24"/>
                <w:szCs w:val="24"/>
                <w:lang w:eastAsia="ru-RU"/>
              </w:rPr>
              <w:t xml:space="preserve"> (время московское)</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Любой Участник вправе направить Заказчику запрос о разъяснении положений настоящей Документации. Разъяснения положений Документации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E353B5" w:rsidRPr="00E353B5" w:rsidRDefault="00E353B5" w:rsidP="00E353B5">
            <w:pPr>
              <w:spacing w:after="0" w:line="240" w:lineRule="auto"/>
              <w:ind w:left="34"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E353B5">
                <w:rPr>
                  <w:rFonts w:ascii="Times New Roman" w:eastAsia="Times New Roman" w:hAnsi="Times New Roman" w:cs="Times New Roman"/>
                  <w:color w:val="0000FF"/>
                  <w:sz w:val="24"/>
                  <w:szCs w:val="24"/>
                  <w:u w:val="single"/>
                  <w:lang w:eastAsia="ru-RU"/>
                </w:rPr>
                <w:t>форме 4</w:t>
              </w:r>
            </w:hyperlink>
            <w:hyperlink w:anchor="_Форма_1_ЗАЯВКА" w:history="1">
              <w:r w:rsidRPr="00E353B5">
                <w:rPr>
                  <w:rFonts w:ascii="Times New Roman" w:eastAsia="Times New Roman" w:hAnsi="Times New Roman" w:cs="Times New Roman"/>
                  <w:color w:val="0000FF"/>
                  <w:sz w:val="24"/>
                  <w:szCs w:val="24"/>
                  <w:u w:val="single"/>
                  <w:lang w:eastAsia="ru-RU"/>
                </w:rPr>
                <w:t xml:space="preserve"> раздела III «ФОРМЫ ДЛЯ ЗАПОЛНЕНИЯ УЧАСТНИКАМИ ЗАКУПКИ»</w:t>
              </w:r>
            </w:hyperlink>
            <w:r w:rsidRPr="00E353B5">
              <w:rPr>
                <w:rFonts w:ascii="Times New Roman" w:eastAsia="Times New Roman" w:hAnsi="Times New Roman" w:cs="Times New Roman"/>
                <w:sz w:val="24"/>
                <w:szCs w:val="24"/>
                <w:lang w:eastAsia="ru-RU"/>
              </w:rPr>
              <w:t xml:space="preserve">. </w:t>
            </w:r>
          </w:p>
          <w:p w:rsidR="00E353B5" w:rsidRPr="00E353B5" w:rsidRDefault="00E353B5" w:rsidP="00E353B5">
            <w:pPr>
              <w:spacing w:after="0" w:line="240" w:lineRule="auto"/>
              <w:ind w:left="34"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 течение 3 (трех) рабочих дней со дня получения указанного Запроса Заказчик направляет разъяснения положений Документации о закупке. </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bookmarkEnd w:id="19"/>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Количество лотов</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9D451D" w:rsidP="009D45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353B5" w:rsidRPr="00E353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один</w:t>
            </w:r>
            <w:r w:rsidR="00E353B5" w:rsidRPr="00E353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353B5" w:rsidRPr="00E353B5">
              <w:rPr>
                <w:rFonts w:ascii="Times New Roman" w:eastAsia="Times New Roman" w:hAnsi="Times New Roman" w:cs="Times New Roman"/>
                <w:sz w:val="24"/>
                <w:szCs w:val="24"/>
                <w:lang w:eastAsia="ru-RU"/>
              </w:rPr>
              <w:t>лот</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аукциона</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9D451D">
            <w:p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1 (один) победитель </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105180"/>
          </w:p>
        </w:tc>
        <w:bookmarkEnd w:id="21"/>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E353B5">
              <w:rPr>
                <w:rFonts w:ascii="Times New Roman" w:eastAsia="Calibri" w:hAnsi="Times New Roman" w:cs="Times New Roman"/>
                <w:b/>
                <w:iCs/>
                <w:color w:val="000000"/>
                <w:sz w:val="24"/>
                <w:szCs w:val="24"/>
              </w:rPr>
              <w:t>Лот № 1</w:t>
            </w:r>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Право на заключение следующего </w:t>
            </w:r>
            <w:r w:rsidR="009D451D">
              <w:rPr>
                <w:rFonts w:ascii="Times New Roman" w:eastAsia="Calibri" w:hAnsi="Times New Roman" w:cs="Times New Roman"/>
                <w:iCs/>
                <w:color w:val="000000"/>
                <w:sz w:val="24"/>
                <w:szCs w:val="24"/>
              </w:rPr>
              <w:t>договора:</w:t>
            </w:r>
          </w:p>
          <w:p w:rsidR="009D451D" w:rsidRDefault="009D451D" w:rsidP="009D451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iCs/>
                <w:sz w:val="24"/>
                <w:szCs w:val="24"/>
                <w:lang w:eastAsia="ru-RU"/>
              </w:rPr>
              <w:t>поставк</w:t>
            </w:r>
            <w:r>
              <w:rPr>
                <w:rFonts w:ascii="Times New Roman" w:eastAsia="Times New Roman" w:hAnsi="Times New Roman" w:cs="Times New Roman"/>
                <w:iCs/>
                <w:sz w:val="24"/>
                <w:szCs w:val="24"/>
                <w:lang w:eastAsia="ru-RU"/>
              </w:rPr>
              <w:t>а</w:t>
            </w:r>
            <w:r w:rsidRPr="00E353B5">
              <w:rPr>
                <w:rFonts w:ascii="Times New Roman" w:eastAsia="Times New Roman" w:hAnsi="Times New Roman" w:cs="Times New Roman"/>
                <w:iCs/>
                <w:sz w:val="24"/>
                <w:szCs w:val="24"/>
                <w:lang w:eastAsia="ru-RU"/>
              </w:rPr>
              <w:t xml:space="preserve"> </w:t>
            </w:r>
            <w:proofErr w:type="spellStart"/>
            <w:r w:rsidR="00E70C4E">
              <w:rPr>
                <w:rFonts w:ascii="Times New Roman" w:eastAsia="Times New Roman" w:hAnsi="Times New Roman" w:cs="Times New Roman"/>
                <w:iCs/>
                <w:sz w:val="24"/>
                <w:szCs w:val="24"/>
                <w:lang w:eastAsia="ru-RU"/>
              </w:rPr>
              <w:t>Wi</w:t>
            </w:r>
            <w:r w:rsidR="00F41565" w:rsidRPr="00F41565">
              <w:rPr>
                <w:rFonts w:ascii="Times New Roman" w:eastAsia="Times New Roman" w:hAnsi="Times New Roman" w:cs="Times New Roman"/>
                <w:iCs/>
                <w:sz w:val="24"/>
                <w:szCs w:val="24"/>
                <w:lang w:eastAsia="ru-RU"/>
              </w:rPr>
              <w:t>-Fi</w:t>
            </w:r>
            <w:proofErr w:type="spellEnd"/>
            <w:r w:rsidR="00F41565" w:rsidRPr="00F41565">
              <w:rPr>
                <w:rFonts w:ascii="Times New Roman" w:eastAsia="Times New Roman" w:hAnsi="Times New Roman" w:cs="Times New Roman"/>
                <w:iCs/>
                <w:sz w:val="24"/>
                <w:szCs w:val="24"/>
                <w:lang w:eastAsia="ru-RU"/>
              </w:rPr>
              <w:t xml:space="preserve"> </w:t>
            </w:r>
            <w:proofErr w:type="spellStart"/>
            <w:r w:rsidR="00F41565" w:rsidRPr="00F41565">
              <w:rPr>
                <w:rFonts w:ascii="Times New Roman" w:eastAsia="Times New Roman" w:hAnsi="Times New Roman" w:cs="Times New Roman"/>
                <w:iCs/>
                <w:sz w:val="24"/>
                <w:szCs w:val="24"/>
                <w:lang w:eastAsia="ru-RU"/>
              </w:rPr>
              <w:t>Mesh</w:t>
            </w:r>
            <w:proofErr w:type="spellEnd"/>
            <w:r w:rsidR="00F41565" w:rsidRPr="00F41565">
              <w:rPr>
                <w:rFonts w:ascii="Times New Roman" w:eastAsia="Times New Roman" w:hAnsi="Times New Roman" w:cs="Times New Roman"/>
                <w:iCs/>
                <w:sz w:val="24"/>
                <w:szCs w:val="24"/>
                <w:lang w:eastAsia="ru-RU"/>
              </w:rPr>
              <w:t xml:space="preserve"> репитеров</w:t>
            </w:r>
            <w:r>
              <w:rPr>
                <w:rFonts w:ascii="Times New Roman" w:eastAsia="Times New Roman" w:hAnsi="Times New Roman" w:cs="Times New Roman"/>
                <w:iCs/>
                <w:sz w:val="24"/>
                <w:szCs w:val="24"/>
                <w:lang w:eastAsia="ru-RU"/>
              </w:rPr>
              <w:t>.</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color w:val="000000"/>
                <w:sz w:val="24"/>
                <w:szCs w:val="24"/>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353B5">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E353B5">
              <w:rPr>
                <w:rFonts w:ascii="Times New Roman" w:eastAsia="Calibri" w:hAnsi="Times New Roman" w:cs="Times New Roman"/>
                <w:iCs/>
                <w:color w:val="000000"/>
                <w:sz w:val="24"/>
                <w:szCs w:val="24"/>
              </w:rPr>
              <w:t xml:space="preserve">пределены в </w:t>
            </w:r>
            <w:hyperlink w:anchor="_РАЗДЕЛ_IV._Техническое" w:history="1">
              <w:r w:rsidRPr="00E353B5">
                <w:rPr>
                  <w:rFonts w:ascii="Times New Roman" w:eastAsia="Calibri" w:hAnsi="Times New Roman" w:cs="Times New Roman"/>
                  <w:iCs/>
                  <w:color w:val="0000FF"/>
                  <w:sz w:val="24"/>
                  <w:szCs w:val="24"/>
                  <w:u w:val="single"/>
                </w:rPr>
                <w:t>разделе IV «Техническое задание»</w:t>
              </w:r>
            </w:hyperlink>
            <w:r w:rsidRPr="00E353B5">
              <w:rPr>
                <w:rFonts w:ascii="Times New Roman" w:eastAsia="Calibri" w:hAnsi="Times New Roman" w:cs="Times New Roman"/>
                <w:iCs/>
                <w:color w:val="FF0000"/>
                <w:sz w:val="24"/>
                <w:szCs w:val="24"/>
              </w:rPr>
              <w:t xml:space="preserve"> </w:t>
            </w:r>
            <w:r w:rsidRPr="00E353B5">
              <w:rPr>
                <w:rFonts w:ascii="Times New Roman" w:eastAsia="Calibri" w:hAnsi="Times New Roman" w:cs="Times New Roman"/>
                <w:iCs/>
                <w:color w:val="000000"/>
                <w:sz w:val="24"/>
                <w:szCs w:val="24"/>
              </w:rPr>
              <w:t xml:space="preserve">Документации о закупке и проекте договора </w:t>
            </w:r>
            <w:hyperlink w:anchor="_РАЗДЕЛ_V._Проект" w:history="1">
              <w:r w:rsidRPr="00E353B5">
                <w:rPr>
                  <w:rFonts w:ascii="Times New Roman" w:eastAsia="Calibri" w:hAnsi="Times New Roman" w:cs="Times New Roman"/>
                  <w:iCs/>
                  <w:color w:val="0000FF"/>
                  <w:sz w:val="24"/>
                  <w:szCs w:val="24"/>
                  <w:u w:val="single"/>
                </w:rPr>
                <w:t>раздел V «Проект договора»</w:t>
              </w:r>
            </w:hyperlink>
            <w:r w:rsidRPr="00E353B5">
              <w:rPr>
                <w:rFonts w:ascii="Times New Roman" w:eastAsia="Calibri" w:hAnsi="Times New Roman" w:cs="Times New Roman"/>
                <w:iCs/>
                <w:color w:val="000000"/>
                <w:sz w:val="24"/>
                <w:szCs w:val="24"/>
              </w:rPr>
              <w:t xml:space="preserve"> Документации о закупке.</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79223721"/>
          </w:p>
        </w:tc>
        <w:bookmarkEnd w:id="22"/>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highlight w:val="yellow"/>
                <w:lang w:eastAsia="ru-RU"/>
              </w:rPr>
            </w:pPr>
            <w:r w:rsidRPr="00E353B5">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E353B5">
                <w:rPr>
                  <w:rFonts w:ascii="Times New Roman" w:eastAsia="Times New Roman" w:hAnsi="Times New Roman" w:cs="Times New Roman"/>
                  <w:color w:val="0000FF"/>
                  <w:sz w:val="24"/>
                  <w:szCs w:val="24"/>
                  <w:u w:val="single"/>
                  <w:lang w:eastAsia="ru-RU"/>
                </w:rPr>
                <w:t>разделе IV «Техническое задание»</w:t>
              </w:r>
            </w:hyperlink>
            <w:r w:rsidRPr="00E353B5">
              <w:rPr>
                <w:rFonts w:ascii="Times New Roman" w:eastAsia="Times New Roman" w:hAnsi="Times New Roman" w:cs="Times New Roman"/>
                <w:sz w:val="24"/>
                <w:szCs w:val="24"/>
                <w:lang w:eastAsia="ru-RU"/>
              </w:rPr>
              <w:t xml:space="preserve"> и </w:t>
            </w:r>
            <w:hyperlink w:anchor="_РАЗДЕЛ_V._Проект" w:history="1">
              <w:r w:rsidRPr="00E353B5">
                <w:rPr>
                  <w:rFonts w:ascii="Times New Roman" w:eastAsia="Times New Roman" w:hAnsi="Times New Roman" w:cs="Times New Roman"/>
                  <w:color w:val="0000FF"/>
                  <w:sz w:val="24"/>
                  <w:szCs w:val="24"/>
                  <w:u w:val="single"/>
                  <w:lang w:eastAsia="ru-RU"/>
                </w:rPr>
                <w:t xml:space="preserve">разделе </w:t>
              </w:r>
              <w:r w:rsidRPr="00E353B5">
                <w:rPr>
                  <w:rFonts w:ascii="Times New Roman" w:eastAsia="Times New Roman" w:hAnsi="Times New Roman" w:cs="Times New Roman"/>
                  <w:color w:val="0000FF"/>
                  <w:sz w:val="24"/>
                  <w:szCs w:val="24"/>
                  <w:u w:val="single"/>
                  <w:lang w:val="en-US" w:eastAsia="ru-RU"/>
                </w:rPr>
                <w:t>V</w:t>
              </w:r>
              <w:r w:rsidRPr="00E353B5">
                <w:rPr>
                  <w:rFonts w:ascii="Times New Roman" w:eastAsia="Times New Roman" w:hAnsi="Times New Roman" w:cs="Times New Roman"/>
                  <w:color w:val="0000FF"/>
                  <w:sz w:val="24"/>
                  <w:szCs w:val="24"/>
                  <w:u w:val="single"/>
                  <w:lang w:eastAsia="ru-RU"/>
                </w:rPr>
                <w:t xml:space="preserve"> «Проект договора»</w:t>
              </w:r>
            </w:hyperlink>
            <w:r w:rsidRPr="00E353B5">
              <w:rPr>
                <w:rFonts w:ascii="Times New Roman" w:eastAsia="Times New Roman" w:hAnsi="Times New Roman" w:cs="Times New Roman"/>
                <w:sz w:val="24"/>
                <w:szCs w:val="24"/>
                <w:lang w:eastAsia="ru-RU"/>
              </w:rPr>
              <w:t xml:space="preserve"> настоящей Документации</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9C2AC3">
            <w:p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iCs/>
                <w:sz w:val="24"/>
                <w:szCs w:val="24"/>
                <w:lang w:eastAsia="ru-RU"/>
              </w:rPr>
              <w:t xml:space="preserve">Также закупаемые товары (работы, услуги) должны соответствовать следующим требованиям законодательства РФ и Заказчика: </w:t>
            </w:r>
            <w:r w:rsidRPr="009C2AC3">
              <w:rPr>
                <w:rFonts w:ascii="Times New Roman" w:eastAsia="Times New Roman" w:hAnsi="Times New Roman" w:cs="Times New Roman"/>
                <w:iCs/>
                <w:sz w:val="24"/>
                <w:szCs w:val="24"/>
                <w:lang w:eastAsia="ru-RU"/>
              </w:rPr>
              <w:t>специальных т</w:t>
            </w:r>
            <w:r w:rsidR="009C2AC3" w:rsidRPr="009C2AC3">
              <w:rPr>
                <w:rFonts w:ascii="Times New Roman" w:eastAsia="Times New Roman" w:hAnsi="Times New Roman" w:cs="Times New Roman"/>
                <w:iCs/>
                <w:sz w:val="24"/>
                <w:szCs w:val="24"/>
                <w:lang w:eastAsia="ru-RU"/>
              </w:rPr>
              <w:t>ребований законодательства нет</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68315592"/>
          </w:p>
        </w:tc>
        <w:bookmarkEnd w:id="23"/>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Сведения о начальной (максимальной) цене договора (цене Лота) и цене единицы товара, работы, услуги,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Шаг аукциона</w:t>
            </w:r>
          </w:p>
        </w:tc>
        <w:tc>
          <w:tcPr>
            <w:tcW w:w="7767" w:type="dxa"/>
            <w:tcBorders>
              <w:top w:val="single" w:sz="4" w:space="0" w:color="auto"/>
              <w:left w:val="single" w:sz="4" w:space="0" w:color="auto"/>
              <w:bottom w:val="single" w:sz="4" w:space="0" w:color="auto"/>
              <w:right w:val="single" w:sz="4" w:space="0" w:color="auto"/>
            </w:tcBorders>
          </w:tcPr>
          <w:p w:rsidR="008E7F95" w:rsidRPr="00E353B5" w:rsidRDefault="008E7F95" w:rsidP="008E7F95">
            <w:pPr>
              <w:autoSpaceDE w:val="0"/>
              <w:autoSpaceDN w:val="0"/>
              <w:adjustRightInd w:val="0"/>
              <w:spacing w:after="0" w:line="240" w:lineRule="auto"/>
              <w:jc w:val="both"/>
              <w:rPr>
                <w:rFonts w:ascii="Times New Roman" w:eastAsia="Calibri" w:hAnsi="Times New Roman" w:cs="Times New Roman"/>
                <w:i/>
                <w:iCs/>
                <w:color w:val="FF0000"/>
                <w:sz w:val="10"/>
                <w:szCs w:val="10"/>
              </w:rPr>
            </w:pPr>
            <w:r w:rsidRPr="00E353B5">
              <w:rPr>
                <w:rFonts w:ascii="Times New Roman" w:eastAsia="Calibri" w:hAnsi="Times New Roman" w:cs="Times New Roman"/>
                <w:iCs/>
                <w:sz w:val="24"/>
                <w:szCs w:val="24"/>
              </w:rPr>
              <w:t xml:space="preserve">Начальная (максимальная) цена является предельной общей ценой договора, на которую возможно заказать товары (работы, услуги) в течение срока его действия и составляет: </w:t>
            </w:r>
            <w:r>
              <w:rPr>
                <w:rFonts w:ascii="Times New Roman" w:eastAsia="Calibri" w:hAnsi="Times New Roman" w:cs="Times New Roman"/>
                <w:iCs/>
                <w:sz w:val="24"/>
                <w:szCs w:val="24"/>
              </w:rPr>
              <w:t>111 000,00</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Сто одиннадцать тысяч</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долларов США</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центов</w:t>
            </w:r>
            <w:r w:rsidRPr="00E353B5">
              <w:rPr>
                <w:rFonts w:ascii="Times New Roman" w:eastAsia="Calibri" w:hAnsi="Times New Roman" w:cs="Times New Roman"/>
                <w:iCs/>
                <w:sz w:val="24"/>
                <w:szCs w:val="24"/>
              </w:rPr>
              <w:t xml:space="preserve">, с учетом НДС </w:t>
            </w:r>
          </w:p>
          <w:p w:rsidR="008E7F95" w:rsidRPr="00E353B5" w:rsidRDefault="008E7F95" w:rsidP="008E7F95">
            <w:pPr>
              <w:autoSpaceDE w:val="0"/>
              <w:autoSpaceDN w:val="0"/>
              <w:adjustRightInd w:val="0"/>
              <w:spacing w:after="0" w:line="240" w:lineRule="auto"/>
              <w:jc w:val="both"/>
              <w:rPr>
                <w:rFonts w:ascii="Times New Roman" w:eastAsia="Calibri" w:hAnsi="Times New Roman" w:cs="Times New Roman"/>
                <w:iCs/>
                <w:sz w:val="24"/>
                <w:szCs w:val="24"/>
              </w:rPr>
            </w:pPr>
            <w:r w:rsidRPr="00E353B5">
              <w:rPr>
                <w:rFonts w:ascii="Times New Roman" w:eastAsia="Calibri" w:hAnsi="Times New Roman" w:cs="Times New Roman"/>
                <w:iCs/>
                <w:sz w:val="24"/>
                <w:szCs w:val="24"/>
              </w:rPr>
              <w:t>В том числе НДС (</w:t>
            </w:r>
            <w:r>
              <w:rPr>
                <w:rFonts w:ascii="Times New Roman" w:eastAsia="Calibri" w:hAnsi="Times New Roman" w:cs="Times New Roman"/>
                <w:iCs/>
                <w:sz w:val="24"/>
                <w:szCs w:val="24"/>
              </w:rPr>
              <w:t>20</w:t>
            </w:r>
            <w:r w:rsidRPr="00E353B5">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18 500,00 </w:t>
            </w:r>
            <w:r w:rsidRPr="00E353B5">
              <w:rPr>
                <w:rFonts w:ascii="Times New Roman" w:eastAsia="Calibri" w:hAnsi="Times New Roman" w:cs="Times New Roman"/>
                <w:iCs/>
                <w:sz w:val="24"/>
                <w:szCs w:val="24"/>
              </w:rPr>
              <w:t>(</w:t>
            </w:r>
            <w:r>
              <w:rPr>
                <w:rFonts w:ascii="Times New Roman" w:eastAsia="Calibri" w:hAnsi="Times New Roman" w:cs="Times New Roman"/>
                <w:iCs/>
                <w:sz w:val="24"/>
                <w:szCs w:val="24"/>
              </w:rPr>
              <w:t>Восемнадцать тысяч пятьсот</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долларов США</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центов</w:t>
            </w:r>
          </w:p>
          <w:p w:rsidR="008E7F95" w:rsidRPr="00E353B5" w:rsidRDefault="008E7F95" w:rsidP="008E7F95">
            <w:pPr>
              <w:autoSpaceDE w:val="0"/>
              <w:autoSpaceDN w:val="0"/>
              <w:adjustRightInd w:val="0"/>
              <w:spacing w:after="0" w:line="240" w:lineRule="auto"/>
              <w:jc w:val="both"/>
              <w:rPr>
                <w:rFonts w:ascii="Times New Roman" w:eastAsia="Calibri" w:hAnsi="Times New Roman" w:cs="Times New Roman"/>
                <w:iCs/>
                <w:sz w:val="10"/>
                <w:szCs w:val="10"/>
              </w:rPr>
            </w:pPr>
          </w:p>
          <w:p w:rsidR="008E7F95" w:rsidRDefault="008E7F95" w:rsidP="008E7F9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iCs/>
                <w:sz w:val="24"/>
                <w:szCs w:val="24"/>
                <w:lang w:eastAsia="ru-RU"/>
              </w:rPr>
              <w:t>Начальная (максимальная) цена без учета НДС</w:t>
            </w:r>
            <w:r>
              <w:rPr>
                <w:rFonts w:ascii="Times New Roman" w:eastAsia="Times New Roman" w:hAnsi="Times New Roman" w:cs="Times New Roman"/>
                <w:iCs/>
                <w:sz w:val="24"/>
                <w:szCs w:val="24"/>
                <w:lang w:eastAsia="ru-RU"/>
              </w:rPr>
              <w:t xml:space="preserve"> 92 500,00</w:t>
            </w:r>
            <w:r w:rsidRPr="00E353B5">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Девяносто две тысячи пятьсот</w:t>
            </w:r>
            <w:r w:rsidRPr="00E353B5">
              <w:rPr>
                <w:rFonts w:ascii="Times New Roman" w:eastAsia="Times New Roman" w:hAnsi="Times New Roman" w:cs="Times New Roman"/>
                <w:iCs/>
                <w:sz w:val="24"/>
                <w:szCs w:val="24"/>
                <w:lang w:eastAsia="ru-RU"/>
              </w:rPr>
              <w:t xml:space="preserve">) </w:t>
            </w:r>
            <w:r>
              <w:rPr>
                <w:rFonts w:ascii="Times New Roman" w:eastAsia="Calibri" w:hAnsi="Times New Roman" w:cs="Times New Roman"/>
                <w:iCs/>
                <w:sz w:val="24"/>
                <w:szCs w:val="24"/>
              </w:rPr>
              <w:t>долларов США</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центов</w:t>
            </w:r>
            <w:r>
              <w:rPr>
                <w:rFonts w:ascii="Times New Roman" w:eastAsia="Times New Roman" w:hAnsi="Times New Roman" w:cs="Times New Roman"/>
                <w:iCs/>
                <w:sz w:val="24"/>
                <w:szCs w:val="24"/>
                <w:lang w:eastAsia="ru-RU"/>
              </w:rPr>
              <w:t>.</w:t>
            </w:r>
          </w:p>
          <w:p w:rsidR="00E353B5" w:rsidRPr="00E353B5" w:rsidRDefault="00E353B5" w:rsidP="00E353B5">
            <w:pPr>
              <w:autoSpaceDE w:val="0"/>
              <w:autoSpaceDN w:val="0"/>
              <w:adjustRightInd w:val="0"/>
              <w:spacing w:after="0" w:line="240" w:lineRule="auto"/>
              <w:jc w:val="both"/>
              <w:rPr>
                <w:rFonts w:ascii="Times New Roman" w:eastAsia="Times New Roman" w:hAnsi="Times New Roman" w:cs="Times New Roman"/>
                <w:bCs/>
                <w:sz w:val="10"/>
                <w:szCs w:val="10"/>
                <w:lang w:eastAsia="ru-RU"/>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E353B5">
              <w:rPr>
                <w:rFonts w:ascii="Times New Roman" w:eastAsia="Times New Roman" w:hAnsi="Times New Roman" w:cs="Times New Roman"/>
                <w:bCs/>
                <w:sz w:val="24"/>
                <w:szCs w:val="24"/>
                <w:lang w:eastAsia="ru-RU"/>
              </w:rPr>
              <w:t>При этом установление такой цены не налагает на ПАО «</w:t>
            </w:r>
            <w:r w:rsidR="00DE4AF6">
              <w:rPr>
                <w:rFonts w:ascii="Times New Roman" w:eastAsia="Times New Roman" w:hAnsi="Times New Roman" w:cs="Times New Roman"/>
                <w:bCs/>
                <w:sz w:val="24"/>
                <w:szCs w:val="24"/>
                <w:lang w:eastAsia="ru-RU"/>
              </w:rPr>
              <w:t>Башинформсвязь</w:t>
            </w:r>
            <w:r w:rsidRPr="00E353B5">
              <w:rPr>
                <w:rFonts w:ascii="Times New Roman" w:eastAsia="Times New Roman" w:hAnsi="Times New Roman" w:cs="Times New Roman"/>
                <w:bCs/>
                <w:sz w:val="24"/>
                <w:szCs w:val="24"/>
                <w:lang w:eastAsia="ru-RU"/>
              </w:rPr>
              <w:t xml:space="preserve">» обязательств </w:t>
            </w:r>
            <w:r w:rsidRPr="00E353B5">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sz w:val="10"/>
                <w:szCs w:val="10"/>
                <w:lang w:eastAsia="ru-RU"/>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color w:val="FF0000"/>
                <w:sz w:val="2"/>
                <w:szCs w:val="2"/>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color w:val="FF0000"/>
                <w:sz w:val="2"/>
                <w:szCs w:val="2"/>
              </w:rPr>
            </w:pPr>
          </w:p>
          <w:p w:rsidR="00E353B5" w:rsidRDefault="00E353B5" w:rsidP="00E353B5">
            <w:pPr>
              <w:spacing w:after="0" w:line="240" w:lineRule="auto"/>
              <w:jc w:val="both"/>
              <w:rPr>
                <w:rFonts w:ascii="Times New Roman" w:eastAsia="Times New Roman" w:hAnsi="Times New Roman" w:cs="Times New Roman"/>
                <w:iCs/>
                <w:sz w:val="24"/>
                <w:szCs w:val="24"/>
                <w:lang w:eastAsia="ru-RU"/>
              </w:rPr>
            </w:pPr>
            <w:r w:rsidRPr="00B3154D">
              <w:rPr>
                <w:rFonts w:ascii="Times New Roman" w:eastAsia="Times New Roman" w:hAnsi="Times New Roman" w:cs="Times New Roman"/>
                <w:iCs/>
                <w:sz w:val="24"/>
                <w:szCs w:val="24"/>
                <w:lang w:eastAsia="ru-RU"/>
              </w:rPr>
              <w:t xml:space="preserve"> Шаг аукциона: </w:t>
            </w:r>
            <w:r w:rsidR="00B3154D" w:rsidRPr="00B3154D">
              <w:rPr>
                <w:rFonts w:ascii="Times New Roman" w:eastAsia="Times New Roman" w:hAnsi="Times New Roman" w:cs="Times New Roman"/>
                <w:iCs/>
                <w:sz w:val="24"/>
                <w:szCs w:val="24"/>
                <w:lang w:eastAsia="ru-RU"/>
              </w:rPr>
              <w:t>1</w:t>
            </w:r>
            <w:r w:rsidRPr="00B3154D">
              <w:rPr>
                <w:rFonts w:ascii="Times New Roman" w:eastAsia="Times New Roman" w:hAnsi="Times New Roman" w:cs="Times New Roman"/>
                <w:iCs/>
                <w:sz w:val="24"/>
                <w:szCs w:val="24"/>
                <w:lang w:eastAsia="ru-RU"/>
              </w:rPr>
              <w:t xml:space="preserve"> % от начальной (максимальной) цены, без НДС</w:t>
            </w:r>
            <w:r w:rsidR="00B3154D">
              <w:rPr>
                <w:rFonts w:ascii="Times New Roman" w:eastAsia="Times New Roman" w:hAnsi="Times New Roman" w:cs="Times New Roman"/>
                <w:iCs/>
                <w:sz w:val="24"/>
                <w:szCs w:val="24"/>
                <w:lang w:eastAsia="ru-RU"/>
              </w:rPr>
              <w:t>.</w:t>
            </w:r>
          </w:p>
          <w:p w:rsidR="00B3154D" w:rsidRPr="00B3154D" w:rsidRDefault="00B3154D" w:rsidP="00E353B5">
            <w:pPr>
              <w:spacing w:after="0" w:line="240" w:lineRule="auto"/>
              <w:jc w:val="both"/>
              <w:rPr>
                <w:rFonts w:ascii="Times New Roman" w:eastAsia="Times New Roman" w:hAnsi="Times New Roman" w:cs="Times New Roman"/>
                <w:iCs/>
                <w:sz w:val="24"/>
                <w:szCs w:val="24"/>
                <w:lang w:eastAsia="ru-RU"/>
              </w:rPr>
            </w:pPr>
          </w:p>
          <w:p w:rsidR="00E353B5" w:rsidRPr="00E353B5" w:rsidRDefault="007D7A19" w:rsidP="00E353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353B5" w:rsidRPr="00E353B5">
              <w:rPr>
                <w:rFonts w:ascii="Times New Roman" w:eastAsia="Times New Roman" w:hAnsi="Times New Roman" w:cs="Times New Roman"/>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основного этапа (проведение аукционного торга) для целей сравнения ценовые предложения всех Участников также учитываются без НДС.</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4" w:name="_Ref378870874"/>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bookmarkStart w:id="25" w:name="форма0"/>
            <w:bookmarkEnd w:id="24"/>
            <w:r w:rsidRPr="00E353B5">
              <w:rPr>
                <w:rFonts w:ascii="Times New Roman" w:eastAsia="Times New Roman" w:hAnsi="Times New Roman" w:cs="Times New Roman"/>
                <w:sz w:val="24"/>
                <w:szCs w:val="24"/>
                <w:lang w:eastAsia="ru-RU"/>
              </w:rPr>
              <w:t>Требования к Участникам и перечень документов, предоставляемых Участниками для подтверждения их соответствия установленным требованиям</w:t>
            </w:r>
            <w:bookmarkEnd w:id="25"/>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jc w:val="both"/>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E353B5" w:rsidRPr="00E353B5" w:rsidTr="00E353B5">
              <w:tc>
                <w:tcPr>
                  <w:tcW w:w="3572" w:type="dxa"/>
                  <w:shd w:val="clear" w:color="auto" w:fill="auto"/>
                </w:tcPr>
                <w:p w:rsidR="00E353B5" w:rsidRPr="00E353B5" w:rsidRDefault="00E353B5" w:rsidP="00E353B5">
                  <w:pPr>
                    <w:spacing w:after="0" w:line="240" w:lineRule="auto"/>
                    <w:jc w:val="center"/>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E353B5" w:rsidRPr="00E353B5" w:rsidRDefault="00E353B5" w:rsidP="00E353B5">
                  <w:pPr>
                    <w:spacing w:after="0" w:line="240" w:lineRule="auto"/>
                    <w:jc w:val="center"/>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Чем должно быть подтверждено в составе Заявки</w:t>
                  </w:r>
                </w:p>
              </w:tc>
            </w:tr>
            <w:tr w:rsidR="00E353B5" w:rsidRPr="00E353B5" w:rsidTr="00E353B5">
              <w:tc>
                <w:tcPr>
                  <w:tcW w:w="3572"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аукциона</w:t>
                  </w:r>
                </w:p>
              </w:tc>
              <w:tc>
                <w:tcPr>
                  <w:tcW w:w="3993" w:type="dxa"/>
                  <w:shd w:val="clear" w:color="auto" w:fill="auto"/>
                </w:tcPr>
                <w:p w:rsidR="00E353B5" w:rsidRPr="007D7A19" w:rsidRDefault="003D139F" w:rsidP="007D7A19">
                  <w:pPr>
                    <w:spacing w:after="0" w:line="240" w:lineRule="auto"/>
                    <w:ind w:firstLine="176"/>
                    <w:jc w:val="both"/>
                    <w:rPr>
                      <w:rFonts w:ascii="Times New Roman" w:eastAsia="Times New Roman" w:hAnsi="Times New Roman" w:cs="Arial"/>
                      <w:color w:val="000000"/>
                      <w:sz w:val="24"/>
                      <w:szCs w:val="24"/>
                      <w:lang w:eastAsia="ru-RU"/>
                    </w:rPr>
                  </w:pPr>
                  <w:r>
                    <w:rPr>
                      <w:rFonts w:ascii="Times New Roman" w:eastAsia="Times New Roman" w:hAnsi="Times New Roman" w:cs="Times New Roman"/>
                      <w:sz w:val="24"/>
                      <w:szCs w:val="24"/>
                      <w:lang w:eastAsia="ru-RU"/>
                    </w:rPr>
                    <w:t xml:space="preserve"> </w:t>
                  </w:r>
                  <w:r w:rsidR="006A31FF">
                    <w:rPr>
                      <w:rFonts w:ascii="Times New Roman" w:eastAsia="Times New Roman" w:hAnsi="Times New Roman" w:cs="Times New Roman"/>
                      <w:sz w:val="24"/>
                      <w:szCs w:val="24"/>
                      <w:lang w:eastAsia="ru-RU"/>
                    </w:rPr>
                    <w:t xml:space="preserve"> </w:t>
                  </w:r>
                  <w:r w:rsidR="00B3154D" w:rsidRPr="006C712A">
                    <w:rPr>
                      <w:rFonts w:ascii="Times New Roman" w:eastAsia="Times New Roman" w:hAnsi="Times New Roman" w:cs="Times New Roman"/>
                      <w:sz w:val="24"/>
                      <w:szCs w:val="24"/>
                      <w:lang w:eastAsia="ru-RU"/>
                    </w:rPr>
                    <w:t>Специальных документов не требуется</w:t>
                  </w:r>
                </w:p>
              </w:tc>
            </w:tr>
            <w:tr w:rsidR="00E353B5" w:rsidRPr="00E353B5" w:rsidTr="00E353B5">
              <w:tc>
                <w:tcPr>
                  <w:tcW w:w="3572" w:type="dxa"/>
                  <w:shd w:val="clear" w:color="auto" w:fill="auto"/>
                </w:tcPr>
                <w:p w:rsidR="00E353B5" w:rsidRPr="00E353B5" w:rsidRDefault="00E353B5" w:rsidP="00E353B5">
                  <w:pPr>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2. </w:t>
                  </w:r>
                  <w:proofErr w:type="spellStart"/>
                  <w:r w:rsidRPr="00E353B5">
                    <w:rPr>
                      <w:rFonts w:ascii="Times New Roman" w:eastAsia="Times New Roman" w:hAnsi="Times New Roman" w:cs="Arial"/>
                      <w:color w:val="000000"/>
                      <w:sz w:val="24"/>
                      <w:szCs w:val="24"/>
                      <w:lang w:eastAsia="ru-RU"/>
                    </w:rPr>
                    <w:t>Непроведение</w:t>
                  </w:r>
                  <w:proofErr w:type="spellEnd"/>
                  <w:r w:rsidRPr="00E353B5">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3. </w:t>
                  </w:r>
                  <w:proofErr w:type="spellStart"/>
                  <w:r w:rsidRPr="00E353B5">
                    <w:rPr>
                      <w:rFonts w:ascii="Times New Roman" w:eastAsia="Times New Roman" w:hAnsi="Times New Roman" w:cs="Arial"/>
                      <w:color w:val="000000"/>
                      <w:sz w:val="24"/>
                      <w:szCs w:val="24"/>
                      <w:lang w:eastAsia="ru-RU"/>
                    </w:rPr>
                    <w:t>Неприостановление</w:t>
                  </w:r>
                  <w:proofErr w:type="spellEnd"/>
                  <w:r w:rsidRPr="00E353B5">
                    <w:rPr>
                      <w:rFonts w:ascii="Times New Roman" w:eastAsia="Times New Roman" w:hAnsi="Times New Roman" w:cs="Arial"/>
                      <w:color w:val="000000"/>
                      <w:sz w:val="24"/>
                      <w:szCs w:val="24"/>
                      <w:lang w:eastAsia="ru-RU"/>
                    </w:rPr>
                    <w:t xml:space="preserve">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4.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keepNext/>
                    <w:spacing w:after="0" w:line="240" w:lineRule="auto"/>
                    <w:ind w:left="37" w:firstLine="28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0"/>
                      <w:lang w:eastAsia="ru-RU"/>
                    </w:rPr>
                    <w:t xml:space="preserve">5 Соответствие участника закупки критериям                     отнесения к Субъектам МСП, установленным ст. 4 Федерального закона                          от 24.07.2007 № 209-ФЗ                        </w:t>
                  </w:r>
                  <w:proofErr w:type="gramStart"/>
                  <w:r w:rsidRPr="00E353B5">
                    <w:rPr>
                      <w:rFonts w:ascii="Times New Roman" w:eastAsia="Times New Roman" w:hAnsi="Times New Roman" w:cs="Arial"/>
                      <w:color w:val="000000"/>
                      <w:sz w:val="24"/>
                      <w:szCs w:val="20"/>
                      <w:lang w:eastAsia="ru-RU"/>
                    </w:rPr>
                    <w:t xml:space="preserve">   «</w:t>
                  </w:r>
                  <w:proofErr w:type="gramEnd"/>
                  <w:r w:rsidRPr="00E353B5">
                    <w:rPr>
                      <w:rFonts w:ascii="Times New Roman" w:eastAsia="Times New Roman" w:hAnsi="Times New Roman" w:cs="Arial"/>
                      <w:color w:val="000000"/>
                      <w:sz w:val="24"/>
                      <w:szCs w:val="20"/>
                      <w:lang w:eastAsia="ru-RU"/>
                    </w:rPr>
                    <w:t xml:space="preserve">О развитии малого и среднего предпринимательства в Российской Федерации», если в </w:t>
                  </w:r>
                  <w:hyperlink w:anchor="форма2" w:history="1">
                    <w:r w:rsidRPr="00E353B5">
                      <w:rPr>
                        <w:rFonts w:ascii="Times New Roman" w:eastAsia="Times New Roman" w:hAnsi="Times New Roman" w:cs="Arial"/>
                        <w:color w:val="0000FF"/>
                        <w:sz w:val="24"/>
                        <w:szCs w:val="20"/>
                        <w:u w:val="single"/>
                        <w:lang w:eastAsia="ru-RU"/>
                      </w:rPr>
                      <w:t>пункте 2</w:t>
                    </w:r>
                  </w:hyperlink>
                  <w:r w:rsidRPr="00E353B5">
                    <w:rPr>
                      <w:rFonts w:ascii="Times New Roman" w:eastAsia="Times New Roman" w:hAnsi="Times New Roman" w:cs="Arial"/>
                      <w:color w:val="000000"/>
                      <w:sz w:val="24"/>
                      <w:szCs w:val="20"/>
                      <w:lang w:eastAsia="ru-RU"/>
                    </w:rPr>
                    <w:t xml:space="preserve"> раздела </w:t>
                  </w:r>
                  <w:r w:rsidRPr="00E353B5">
                    <w:rPr>
                      <w:rFonts w:ascii="Times New Roman" w:eastAsia="Times New Roman" w:hAnsi="Times New Roman" w:cs="Arial"/>
                      <w:color w:val="000000"/>
                      <w:sz w:val="24"/>
                      <w:szCs w:val="20"/>
                      <w:lang w:val="en-GB" w:eastAsia="ru-RU"/>
                    </w:rPr>
                    <w:t>II</w:t>
                  </w:r>
                  <w:r w:rsidRPr="00E353B5">
                    <w:rPr>
                      <w:rFonts w:ascii="Times New Roman" w:eastAsia="Times New Roman" w:hAnsi="Times New Roman" w:cs="Arial"/>
                      <w:color w:val="000000"/>
                      <w:sz w:val="24"/>
                      <w:szCs w:val="20"/>
                      <w:lang w:eastAsia="ru-RU"/>
                    </w:rPr>
                    <w:t xml:space="preserve">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b/>
                      <w:color w:val="000000"/>
                      <w:sz w:val="24"/>
                      <w:szCs w:val="24"/>
                      <w:lang w:eastAsia="ru-RU"/>
                    </w:rPr>
                    <w:t>Наличие в реестре субъектов малого и среднего предпринимательства</w:t>
                  </w:r>
                  <w:r w:rsidRPr="00E353B5">
                    <w:rPr>
                      <w:rFonts w:ascii="Times New Roman" w:eastAsia="Times New Roman" w:hAnsi="Times New Roman" w:cs="Arial"/>
                      <w:color w:val="000000"/>
                      <w:sz w:val="24"/>
                      <w:szCs w:val="24"/>
                      <w:lang w:eastAsia="ru-RU"/>
                    </w:rPr>
                    <w:t xml:space="preserve"> декларируется Участником в тексте Заявки.</w:t>
                  </w:r>
                </w:p>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b/>
                      <w:color w:val="000000"/>
                      <w:sz w:val="24"/>
                      <w:szCs w:val="24"/>
                      <w:lang w:eastAsia="ru-RU"/>
                    </w:rPr>
                    <w:t>В случае отсутствия сведений об участнике закупки,</w:t>
                  </w:r>
                  <w:r w:rsidRPr="00E353B5">
                    <w:rPr>
                      <w:rFonts w:ascii="Times New Roman" w:eastAsia="Times New Roman" w:hAnsi="Times New Roman" w:cs="Arial"/>
                      <w:color w:val="000000"/>
                      <w:sz w:val="24"/>
                      <w:szCs w:val="24"/>
                      <w:lang w:eastAsia="ru-RU"/>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30" w:history="1">
                    <w:r w:rsidRPr="00E353B5">
                      <w:rPr>
                        <w:rFonts w:ascii="Times New Roman" w:eastAsia="Times New Roman" w:hAnsi="Times New Roman" w:cs="Arial"/>
                        <w:color w:val="000000"/>
                        <w:sz w:val="24"/>
                        <w:szCs w:val="24"/>
                        <w:lang w:eastAsia="ru-RU"/>
                      </w:rPr>
                      <w:t>частью 3 статьи 4</w:t>
                    </w:r>
                  </w:hyperlink>
                  <w:r w:rsidRPr="00E353B5">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E353B5">
                      <w:rPr>
                        <w:rFonts w:ascii="Times New Roman" w:eastAsia="Times New Roman" w:hAnsi="Times New Roman" w:cs="Times New Roman"/>
                        <w:color w:val="0000FF"/>
                        <w:sz w:val="24"/>
                        <w:szCs w:val="24"/>
                        <w:u w:val="single"/>
                        <w:lang w:eastAsia="ru-RU"/>
                      </w:rPr>
                      <w:t>Форма 5</w:t>
                    </w:r>
                  </w:hyperlink>
                  <w:r w:rsidRPr="00E353B5">
                    <w:rPr>
                      <w:rFonts w:ascii="Times New Roman" w:eastAsia="Times New Roman" w:hAnsi="Times New Roman" w:cs="Arial"/>
                      <w:color w:val="000000"/>
                      <w:sz w:val="24"/>
                      <w:szCs w:val="24"/>
                      <w:lang w:eastAsia="ru-RU"/>
                    </w:rPr>
                    <w:t xml:space="preserve">, </w:t>
                  </w:r>
                  <w:hyperlink w:anchor="_РАЗДЕЛ_III._ФОРМЫ" w:history="1">
                    <w:r w:rsidRPr="00E353B5">
                      <w:rPr>
                        <w:rFonts w:ascii="Times New Roman" w:eastAsia="Times New Roman" w:hAnsi="Times New Roman" w:cs="Arial"/>
                        <w:color w:val="0000FF"/>
                        <w:sz w:val="24"/>
                        <w:szCs w:val="24"/>
                        <w:u w:val="single"/>
                        <w:lang w:eastAsia="ru-RU"/>
                      </w:rPr>
                      <w:t>раздела III «ФОРМЫ ДЛЯ ЗАПОЛНЕНИЯ УЧАСТНИКАМИ</w:t>
                    </w:r>
                  </w:hyperlink>
                  <w:r w:rsidRPr="00E353B5">
                    <w:rPr>
                      <w:rFonts w:ascii="Times New Roman" w:eastAsia="Times New Roman" w:hAnsi="Times New Roman" w:cs="Arial"/>
                      <w:color w:val="000000"/>
                      <w:sz w:val="24"/>
                      <w:szCs w:val="24"/>
                      <w:lang w:eastAsia="ru-RU"/>
                    </w:rPr>
                    <w:t>).</w:t>
                  </w:r>
                </w:p>
                <w:p w:rsidR="00E353B5" w:rsidRPr="00E353B5" w:rsidRDefault="00E353B5" w:rsidP="00E353B5">
                  <w:pPr>
                    <w:spacing w:after="0" w:line="240" w:lineRule="auto"/>
                    <w:jc w:val="both"/>
                    <w:rPr>
                      <w:rFonts w:ascii="Times New Roman" w:eastAsia="Calibri" w:hAnsi="Times New Roman" w:cs="Times New Roman"/>
                      <w:sz w:val="26"/>
                    </w:rPr>
                  </w:pPr>
                  <w:r w:rsidRPr="00E353B5">
                    <w:rPr>
                      <w:rFonts w:ascii="Times New Roman" w:eastAsia="Times New Roman" w:hAnsi="Times New Roman" w:cs="Arial"/>
                      <w:color w:val="000000"/>
                      <w:sz w:val="24"/>
                      <w:szCs w:val="24"/>
                      <w:lang w:eastAsia="ru-RU"/>
                    </w:rPr>
                    <w:t>Декларируется / Предоставляется в обязательном порядке всеми Участниками в составе заявки на участие в закупке в случае если участник закупки является Субъектом МСП;</w:t>
                  </w:r>
                </w:p>
              </w:tc>
            </w:tr>
            <w:tr w:rsidR="00E353B5" w:rsidRPr="00E353B5" w:rsidTr="00E353B5">
              <w:tc>
                <w:tcPr>
                  <w:tcW w:w="3572" w:type="dxa"/>
                  <w:shd w:val="clear" w:color="auto" w:fill="auto"/>
                </w:tcPr>
                <w:p w:rsidR="00E353B5" w:rsidRPr="00E353B5" w:rsidRDefault="00E353B5" w:rsidP="00E353B5">
                  <w:pPr>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7. Отсутствие сведений об Участнике закупки </w:t>
                  </w:r>
                  <w:r w:rsidRPr="00E353B5">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Times New Roman"/>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53B5">
                    <w:rPr>
                      <w:rFonts w:ascii="Times New Roman" w:eastAsia="Times New Roman" w:hAnsi="Times New Roman" w:cs="Arial"/>
                      <w:color w:val="000000"/>
                      <w:sz w:val="24"/>
                      <w:szCs w:val="24"/>
                      <w:lang w:eastAsia="ru-RU"/>
                    </w:rPr>
                    <w:t>неполнородными</w:t>
                  </w:r>
                  <w:proofErr w:type="spellEnd"/>
                  <w:r w:rsidRPr="00E353B5">
                    <w:rPr>
                      <w:rFonts w:ascii="Times New Roman" w:eastAsia="Times New Roman" w:hAnsi="Times New Roman" w:cs="Arial"/>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53B5" w:rsidRPr="00E353B5" w:rsidRDefault="00E353B5" w:rsidP="00E353B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Times New Roman"/>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bl>
          <w:p w:rsidR="00E353B5" w:rsidRPr="00E353B5" w:rsidRDefault="00E353B5" w:rsidP="00E353B5">
            <w:pPr>
              <w:spacing w:after="0" w:line="240" w:lineRule="auto"/>
              <w:jc w:val="both"/>
              <w:rPr>
                <w:rFonts w:ascii="Times New Roman" w:eastAsia="Times New Roman" w:hAnsi="Times New Roman" w:cs="Times New Roman"/>
                <w:b/>
                <w:sz w:val="10"/>
                <w:szCs w:val="10"/>
                <w:lang w:eastAsia="ru-RU"/>
              </w:rPr>
            </w:pPr>
          </w:p>
          <w:p w:rsidR="00E353B5" w:rsidRPr="00E353B5" w:rsidRDefault="00E353B5" w:rsidP="00E353B5">
            <w:pPr>
              <w:spacing w:after="0" w:line="240" w:lineRule="auto"/>
              <w:jc w:val="both"/>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Дополнительные требования:</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827"/>
            </w:tblGrid>
            <w:tr w:rsidR="00E353B5" w:rsidRPr="00E353B5" w:rsidTr="00E353B5">
              <w:tc>
                <w:tcPr>
                  <w:tcW w:w="3572"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 xml:space="preserve">Наименование требования </w:t>
                  </w:r>
                </w:p>
              </w:tc>
              <w:tc>
                <w:tcPr>
                  <w:tcW w:w="3827"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Чем должно быть подтверждено в составе Заявки</w:t>
                  </w:r>
                </w:p>
              </w:tc>
            </w:tr>
            <w:tr w:rsidR="00E353B5" w:rsidRPr="00E353B5" w:rsidTr="00E353B5">
              <w:tc>
                <w:tcPr>
                  <w:tcW w:w="3572" w:type="dxa"/>
                  <w:shd w:val="clear" w:color="auto" w:fill="auto"/>
                </w:tcPr>
                <w:p w:rsidR="00E353B5" w:rsidRPr="00E353B5" w:rsidRDefault="003A15C0" w:rsidP="00E353B5">
                  <w:pPr>
                    <w:spacing w:after="0" w:line="240" w:lineRule="auto"/>
                    <w:jc w:val="both"/>
                    <w:rPr>
                      <w:rFonts w:ascii="Times New Roman" w:eastAsia="Times New Roman" w:hAnsi="Times New Roman" w:cs="Arial"/>
                      <w:b/>
                      <w:i/>
                      <w:color w:val="FF0000"/>
                      <w:sz w:val="23"/>
                      <w:szCs w:val="23"/>
                      <w:lang w:eastAsia="ru-RU"/>
                    </w:rPr>
                  </w:pPr>
                  <w:r w:rsidRPr="00C94C0A">
                    <w:rPr>
                      <w:rFonts w:ascii="Times New Roman" w:eastAsia="Times New Roman" w:hAnsi="Times New Roman" w:cs="Arial"/>
                      <w:b/>
                      <w:i/>
                      <w:sz w:val="24"/>
                      <w:szCs w:val="24"/>
                      <w:lang w:eastAsia="ru-RU"/>
                    </w:rPr>
                    <w:t>Не установлены</w:t>
                  </w:r>
                </w:p>
              </w:tc>
              <w:tc>
                <w:tcPr>
                  <w:tcW w:w="3827"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FF0000"/>
                      <w:sz w:val="23"/>
                      <w:szCs w:val="23"/>
                      <w:lang w:eastAsia="ru-RU"/>
                    </w:rPr>
                  </w:pPr>
                </w:p>
              </w:tc>
            </w:tr>
          </w:tbl>
          <w:p w:rsidR="00E353B5" w:rsidRPr="00E353B5" w:rsidRDefault="00E353B5" w:rsidP="00E353B5">
            <w:pPr>
              <w:spacing w:after="0" w:line="240" w:lineRule="auto"/>
              <w:jc w:val="both"/>
              <w:rPr>
                <w:rFonts w:ascii="Times New Roman" w:eastAsia="Times New Roman" w:hAnsi="Times New Roman" w:cs="Times New Roman"/>
                <w:b/>
                <w:sz w:val="10"/>
                <w:szCs w:val="10"/>
                <w:lang w:eastAsia="ru-RU"/>
              </w:rPr>
            </w:pPr>
          </w:p>
          <w:p w:rsidR="00E353B5" w:rsidRPr="00E353B5" w:rsidRDefault="00E353B5" w:rsidP="00E353B5">
            <w:pPr>
              <w:spacing w:after="0" w:line="240" w:lineRule="auto"/>
              <w:jc w:val="both"/>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Специальные требования:</w:t>
            </w: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866"/>
            </w:tblGrid>
            <w:tr w:rsidR="00E353B5" w:rsidRPr="00E353B5" w:rsidTr="00E353B5">
              <w:tc>
                <w:tcPr>
                  <w:tcW w:w="3572"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 xml:space="preserve">Наименование требования </w:t>
                  </w:r>
                </w:p>
              </w:tc>
              <w:tc>
                <w:tcPr>
                  <w:tcW w:w="3866"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Чем должно быть подтверждено в составе Заявки</w:t>
                  </w:r>
                </w:p>
              </w:tc>
            </w:tr>
            <w:tr w:rsidR="00E353B5" w:rsidRPr="00E353B5" w:rsidTr="00E353B5">
              <w:tc>
                <w:tcPr>
                  <w:tcW w:w="3572" w:type="dxa"/>
                  <w:shd w:val="clear" w:color="auto" w:fill="auto"/>
                </w:tcPr>
                <w:p w:rsidR="00E353B5" w:rsidRPr="00E353B5" w:rsidRDefault="003A15C0" w:rsidP="00E353B5">
                  <w:pPr>
                    <w:spacing w:after="0" w:line="240" w:lineRule="auto"/>
                    <w:jc w:val="both"/>
                    <w:rPr>
                      <w:rFonts w:ascii="Times New Roman" w:eastAsia="Times New Roman" w:hAnsi="Times New Roman" w:cs="Arial"/>
                      <w:b/>
                      <w:i/>
                      <w:color w:val="FF0000"/>
                      <w:sz w:val="24"/>
                      <w:szCs w:val="24"/>
                      <w:lang w:eastAsia="ru-RU"/>
                    </w:rPr>
                  </w:pPr>
                  <w:r w:rsidRPr="00C94C0A">
                    <w:rPr>
                      <w:rFonts w:ascii="Times New Roman" w:eastAsia="Times New Roman" w:hAnsi="Times New Roman" w:cs="Arial"/>
                      <w:b/>
                      <w:i/>
                      <w:sz w:val="24"/>
                      <w:szCs w:val="24"/>
                      <w:lang w:eastAsia="ru-RU"/>
                    </w:rPr>
                    <w:t>Не установлены</w:t>
                  </w:r>
                </w:p>
              </w:tc>
              <w:tc>
                <w:tcPr>
                  <w:tcW w:w="3866"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FF0000"/>
                      <w:sz w:val="24"/>
                      <w:szCs w:val="24"/>
                      <w:lang w:eastAsia="ru-RU"/>
                    </w:rPr>
                  </w:pPr>
                </w:p>
              </w:tc>
            </w:tr>
          </w:tbl>
          <w:p w:rsidR="00E353B5" w:rsidRPr="00E353B5" w:rsidRDefault="00E353B5" w:rsidP="00E353B5">
            <w:pPr>
              <w:spacing w:after="0" w:line="240" w:lineRule="auto"/>
              <w:ind w:firstLine="567"/>
              <w:jc w:val="both"/>
              <w:rPr>
                <w:rFonts w:ascii="Times New Roman" w:eastAsia="Times New Roman" w:hAnsi="Times New Roman" w:cs="Arial"/>
                <w:color w:val="000000"/>
                <w:sz w:val="10"/>
                <w:szCs w:val="10"/>
                <w:lang w:eastAsia="ru-RU"/>
              </w:rPr>
            </w:pP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val="x-none" w:eastAsia="ru-RU"/>
              </w:rPr>
            </w:pPr>
            <w:r w:rsidRPr="00E353B5">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E353B5">
              <w:rPr>
                <w:rFonts w:ascii="Times New Roman" w:eastAsia="Times New Roman" w:hAnsi="Times New Roman" w:cs="Arial"/>
                <w:color w:val="000000"/>
                <w:sz w:val="24"/>
                <w:szCs w:val="24"/>
                <w:lang w:eastAsia="ru-RU"/>
              </w:rPr>
              <w:fldChar w:fldCharType="begin"/>
            </w:r>
            <w:r w:rsidRPr="00E353B5">
              <w:rPr>
                <w:rFonts w:ascii="Times New Roman" w:eastAsia="Times New Roman" w:hAnsi="Times New Roman" w:cs="Arial"/>
                <w:color w:val="000000"/>
                <w:sz w:val="24"/>
                <w:szCs w:val="24"/>
                <w:lang w:eastAsia="ru-RU"/>
              </w:rPr>
              <w:instrText xml:space="preserve"> REF _Ref378870874 \r \h </w:instrText>
            </w:r>
            <w:r w:rsidRPr="00E353B5">
              <w:rPr>
                <w:rFonts w:ascii="Times New Roman" w:eastAsia="Times New Roman" w:hAnsi="Times New Roman" w:cs="Arial"/>
                <w:color w:val="000000"/>
                <w:sz w:val="24"/>
                <w:szCs w:val="24"/>
                <w:lang w:eastAsia="ru-RU"/>
              </w:rPr>
            </w:r>
            <w:r w:rsidRPr="00E353B5">
              <w:rPr>
                <w:rFonts w:ascii="Times New Roman" w:eastAsia="Times New Roman" w:hAnsi="Times New Roman" w:cs="Arial"/>
                <w:color w:val="000000"/>
                <w:sz w:val="24"/>
                <w:szCs w:val="24"/>
                <w:lang w:eastAsia="ru-RU"/>
              </w:rPr>
              <w:fldChar w:fldCharType="separate"/>
            </w:r>
            <w:r w:rsidR="00A65E6F">
              <w:rPr>
                <w:rFonts w:ascii="Times New Roman" w:eastAsia="Times New Roman" w:hAnsi="Times New Roman" w:cs="Arial"/>
                <w:color w:val="000000"/>
                <w:sz w:val="24"/>
                <w:szCs w:val="24"/>
                <w:lang w:eastAsia="ru-RU"/>
              </w:rPr>
              <w:t>16</w:t>
            </w:r>
            <w:r w:rsidRPr="00E353B5">
              <w:rPr>
                <w:rFonts w:ascii="Times New Roman" w:eastAsia="Times New Roman" w:hAnsi="Times New Roman" w:cs="Arial"/>
                <w:color w:val="000000"/>
                <w:sz w:val="24"/>
                <w:szCs w:val="24"/>
                <w:lang w:eastAsia="ru-RU"/>
              </w:rPr>
              <w:fldChar w:fldCharType="end"/>
            </w:r>
            <w:r w:rsidRPr="00E353B5">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настоящей Документации.</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6" w:name="_Ref378109129"/>
          </w:p>
        </w:tc>
        <w:bookmarkEnd w:id="26"/>
        <w:tc>
          <w:tcPr>
            <w:tcW w:w="229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проведения основного этапа закупки (проведение аукционного торга)</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В основном этапе закупки (проведение аукционного торга) могут участвовать только Участники, допущенные Закупочной комиссией к участию в Открытом аукционе.</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Открытый аукцион проводится на ЭТП, указанной в настоящей Документации, в день и время, указанные в Извещении и Документации о закупке. Открытый аукцион проводится в соответствии с Регламентом работы ЭТП.</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Победителем Открытого аукциона будет признан Участник, который предложил наиболее низкую цену договора и цену единицы товара (работы, услуги), по сравнению с указанными в Документации.</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При проведении Открытого аукциона Участники подают предложения о цене договора, предусматривающие снижение начальной (максимальной цены) договора без НДС на величину «Шага Аукциона» без НДС. </w:t>
            </w:r>
          </w:p>
          <w:p w:rsidR="00E353B5" w:rsidRPr="00E353B5" w:rsidRDefault="00E353B5" w:rsidP="00E353B5">
            <w:pPr>
              <w:tabs>
                <w:tab w:val="left" w:pos="7404"/>
              </w:tabs>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При проведении Открытого аукциона устанавливается время приёма предложений Участников о цене договора, составляющее                   </w:t>
            </w:r>
            <w:r w:rsidR="003A15C0">
              <w:rPr>
                <w:rFonts w:ascii="Times New Roman" w:eastAsia="Times New Roman" w:hAnsi="Times New Roman" w:cs="Arial"/>
                <w:color w:val="000000"/>
                <w:sz w:val="24"/>
                <w:szCs w:val="24"/>
                <w:lang w:eastAsia="ru-RU"/>
              </w:rPr>
              <w:t>2</w:t>
            </w:r>
            <w:r w:rsidRPr="00E353B5">
              <w:rPr>
                <w:rFonts w:ascii="Times New Roman" w:eastAsia="Times New Roman" w:hAnsi="Times New Roman" w:cs="Arial"/>
                <w:color w:val="000000"/>
                <w:sz w:val="24"/>
                <w:szCs w:val="24"/>
                <w:lang w:eastAsia="ru-RU"/>
              </w:rPr>
              <w:t>0 (д</w:t>
            </w:r>
            <w:r w:rsidR="003A15C0">
              <w:rPr>
                <w:rFonts w:ascii="Times New Roman" w:eastAsia="Times New Roman" w:hAnsi="Times New Roman" w:cs="Arial"/>
                <w:color w:val="000000"/>
                <w:sz w:val="24"/>
                <w:szCs w:val="24"/>
                <w:lang w:eastAsia="ru-RU"/>
              </w:rPr>
              <w:t>вадцать</w:t>
            </w:r>
            <w:r w:rsidRPr="00E353B5">
              <w:rPr>
                <w:rFonts w:ascii="Times New Roman" w:eastAsia="Times New Roman" w:hAnsi="Times New Roman" w:cs="Arial"/>
                <w:color w:val="000000"/>
                <w:sz w:val="24"/>
                <w:szCs w:val="24"/>
                <w:lang w:eastAsia="ru-RU"/>
              </w:rPr>
              <w:t xml:space="preserve">) минут от начала проведения аукционного торга либо                          </w:t>
            </w:r>
            <w:r w:rsidR="003A15C0" w:rsidRPr="003A15C0">
              <w:rPr>
                <w:rFonts w:ascii="Times New Roman" w:eastAsia="Times New Roman" w:hAnsi="Times New Roman" w:cs="Arial"/>
                <w:color w:val="000000"/>
                <w:sz w:val="24"/>
                <w:szCs w:val="24"/>
                <w:lang w:eastAsia="ru-RU"/>
              </w:rPr>
              <w:t>составляющее                   20 (двадцать)</w:t>
            </w:r>
            <w:r w:rsidR="003A15C0">
              <w:rPr>
                <w:rFonts w:ascii="Times New Roman" w:eastAsia="Times New Roman" w:hAnsi="Times New Roman" w:cs="Arial"/>
                <w:color w:val="000000"/>
                <w:sz w:val="24"/>
                <w:szCs w:val="24"/>
                <w:lang w:eastAsia="ru-RU"/>
              </w:rPr>
              <w:t xml:space="preserve"> </w:t>
            </w:r>
            <w:r w:rsidRPr="00E353B5">
              <w:rPr>
                <w:rFonts w:ascii="Times New Roman" w:eastAsia="Times New Roman" w:hAnsi="Times New Roman" w:cs="Arial"/>
                <w:color w:val="000000"/>
                <w:sz w:val="24"/>
                <w:szCs w:val="24"/>
                <w:lang w:eastAsia="ru-RU"/>
              </w:rPr>
              <w:t xml:space="preserve">минут после поступления последнего предложения о цене договора. </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Если в течение времени приёма предложений Участников о цене договора ни одного предложения не поступило или не поступило ни одного предложения о более низкой цене договора, Открытый аукцион автоматически завершается.</w:t>
            </w:r>
          </w:p>
          <w:p w:rsidR="00E353B5" w:rsidRPr="00E353B5" w:rsidRDefault="00E353B5" w:rsidP="00E353B5">
            <w:pPr>
              <w:spacing w:after="0" w:line="240" w:lineRule="auto"/>
              <w:ind w:firstLine="459"/>
              <w:jc w:val="both"/>
              <w:rPr>
                <w:rFonts w:ascii="Times New Roman" w:eastAsia="Times New Roman" w:hAnsi="Times New Roman" w:cs="Times New Roman"/>
                <w:sz w:val="24"/>
                <w:szCs w:val="24"/>
                <w:lang w:eastAsia="ru-RU"/>
              </w:rPr>
            </w:pPr>
            <w:r w:rsidRPr="00E353B5">
              <w:rPr>
                <w:rFonts w:ascii="Times New Roman" w:eastAsia="Times New Roman" w:hAnsi="Times New Roman" w:cs="Arial"/>
                <w:color w:val="000000"/>
                <w:sz w:val="24"/>
                <w:szCs w:val="24"/>
                <w:lang w:eastAsia="ru-RU"/>
              </w:rPr>
              <w:t>Исходя из поданных Участниками Открытого аукциона предложений о цене договора, Обществом определяется коэффициент снижения цены договора и цены единицы товара (работы, услуги). Коэффициент снижения цены договора и цены единицы товара (работы, услуги) рассчитывается путём деления предложения Участника о цене договора без НДС на начальную (максимальную) цену договора без НДС, указанную в настоящей Документации. Коэффициент снижения цены договора выражается в виде десятичной дроби (например, «0,95», «0,9» и т. п)</w:t>
            </w:r>
            <w:r w:rsidRPr="00E353B5">
              <w:rPr>
                <w:rFonts w:ascii="Times New Roman" w:eastAsia="Times New Roman" w:hAnsi="Times New Roman" w:cs="Times New Roman"/>
                <w:sz w:val="24"/>
                <w:szCs w:val="24"/>
                <w:lang w:eastAsia="ru-RU"/>
              </w:rPr>
              <w:t>.</w:t>
            </w:r>
          </w:p>
          <w:p w:rsidR="00E353B5" w:rsidRPr="00E353B5" w:rsidRDefault="00E353B5" w:rsidP="00E353B5">
            <w:pPr>
              <w:keepNext/>
              <w:spacing w:after="0" w:line="240" w:lineRule="auto"/>
              <w:ind w:firstLine="459"/>
              <w:jc w:val="both"/>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Общая предельная цена договора и цена каждой единицы товара (</w:t>
            </w:r>
            <w:r w:rsidR="003A15C0">
              <w:rPr>
                <w:rFonts w:ascii="Times New Roman" w:eastAsia="Times New Roman" w:hAnsi="Times New Roman" w:cs="Times New Roman"/>
                <w:b/>
                <w:sz w:val="24"/>
                <w:szCs w:val="24"/>
                <w:lang w:eastAsia="ru-RU"/>
              </w:rPr>
              <w:t>работы, услуги) в договоре</w:t>
            </w:r>
            <w:r w:rsidRPr="00E353B5">
              <w:rPr>
                <w:rFonts w:ascii="Times New Roman" w:eastAsia="Times New Roman" w:hAnsi="Times New Roman" w:cs="Times New Roman"/>
                <w:b/>
                <w:sz w:val="24"/>
                <w:szCs w:val="24"/>
                <w:lang w:eastAsia="ru-RU"/>
              </w:rPr>
              <w:t xml:space="preserve">, заключаемом по итогам Закупки, определяется с учётом коэффициента снижения цены договора и цены единицы товара (работы, услуги) в соответствии с пунктом </w:t>
            </w:r>
            <w:r w:rsidRPr="00E353B5">
              <w:rPr>
                <w:rFonts w:ascii="Times New Roman" w:eastAsia="Times New Roman" w:hAnsi="Times New Roman" w:cs="Times New Roman"/>
                <w:b/>
                <w:sz w:val="24"/>
                <w:szCs w:val="24"/>
                <w:lang w:eastAsia="ru-RU"/>
              </w:rPr>
              <w:fldChar w:fldCharType="begin"/>
            </w:r>
            <w:r w:rsidRPr="00E353B5">
              <w:rPr>
                <w:rFonts w:ascii="Times New Roman" w:eastAsia="Times New Roman" w:hAnsi="Times New Roman" w:cs="Times New Roman"/>
                <w:b/>
                <w:sz w:val="24"/>
                <w:szCs w:val="24"/>
                <w:lang w:eastAsia="ru-RU"/>
              </w:rPr>
              <w:instrText xml:space="preserve"> REF _Ref394924029 \r \h </w:instrText>
            </w:r>
            <w:r w:rsidRPr="00E353B5">
              <w:rPr>
                <w:rFonts w:ascii="Times New Roman" w:eastAsia="Times New Roman" w:hAnsi="Times New Roman" w:cs="Times New Roman"/>
                <w:b/>
                <w:sz w:val="24"/>
                <w:szCs w:val="24"/>
                <w:lang w:eastAsia="ru-RU"/>
              </w:rPr>
            </w:r>
            <w:r w:rsidRPr="00E353B5">
              <w:rPr>
                <w:rFonts w:ascii="Times New Roman" w:eastAsia="Times New Roman" w:hAnsi="Times New Roman" w:cs="Times New Roman"/>
                <w:b/>
                <w:sz w:val="24"/>
                <w:szCs w:val="24"/>
                <w:lang w:eastAsia="ru-RU"/>
              </w:rPr>
              <w:fldChar w:fldCharType="separate"/>
            </w:r>
            <w:r w:rsidR="00A65E6F">
              <w:rPr>
                <w:rFonts w:ascii="Times New Roman" w:eastAsia="Times New Roman" w:hAnsi="Times New Roman" w:cs="Times New Roman"/>
                <w:b/>
                <w:sz w:val="24"/>
                <w:szCs w:val="24"/>
                <w:lang w:eastAsia="ru-RU"/>
              </w:rPr>
              <w:t>32</w:t>
            </w:r>
            <w:r w:rsidRPr="00E353B5">
              <w:rPr>
                <w:rFonts w:ascii="Times New Roman" w:eastAsia="Times New Roman" w:hAnsi="Times New Roman" w:cs="Times New Roman"/>
                <w:b/>
                <w:sz w:val="24"/>
                <w:szCs w:val="24"/>
                <w:lang w:eastAsia="ru-RU"/>
              </w:rPr>
              <w:fldChar w:fldCharType="end"/>
            </w:r>
            <w:r w:rsidRPr="00E353B5">
              <w:rPr>
                <w:rFonts w:ascii="Times New Roman" w:eastAsia="Times New Roman" w:hAnsi="Times New Roman" w:cs="Times New Roman"/>
                <w:b/>
                <w:sz w:val="24"/>
                <w:szCs w:val="24"/>
                <w:lang w:eastAsia="ru-RU"/>
              </w:rPr>
              <w:t xml:space="preserve"> </w:t>
            </w:r>
            <w:hyperlink r:id="rId31" w:anchor="_2.1._Общие_сведения" w:history="1">
              <w:r w:rsidRPr="00E353B5">
                <w:rPr>
                  <w:rFonts w:ascii="Times New Roman" w:eastAsia="Times New Roman" w:hAnsi="Times New Roman" w:cs="Times New Roman"/>
                  <w:b/>
                  <w:iCs/>
                  <w:color w:val="0000FF"/>
                  <w:sz w:val="24"/>
                  <w:szCs w:val="24"/>
                  <w:u w:val="single"/>
                  <w:lang w:eastAsia="ru-RU"/>
                </w:rPr>
                <w:t xml:space="preserve">раздела </w:t>
              </w:r>
              <w:r w:rsidRPr="00E353B5">
                <w:rPr>
                  <w:rFonts w:ascii="Times New Roman" w:eastAsia="Times New Roman" w:hAnsi="Times New Roman" w:cs="Times New Roman"/>
                  <w:b/>
                  <w:iCs/>
                  <w:color w:val="0000FF"/>
                  <w:sz w:val="24"/>
                  <w:szCs w:val="24"/>
                  <w:u w:val="single"/>
                  <w:lang w:val="en-US" w:eastAsia="ru-RU"/>
                </w:rPr>
                <w:t>II</w:t>
              </w:r>
              <w:r w:rsidRPr="00E353B5">
                <w:rPr>
                  <w:rFonts w:ascii="Times New Roman" w:eastAsia="Times New Roman" w:hAnsi="Times New Roman" w:cs="Times New Roman"/>
                  <w:b/>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b/>
                <w:sz w:val="24"/>
                <w:szCs w:val="24"/>
                <w:lang w:eastAsia="ru-RU"/>
              </w:rPr>
              <w:t xml:space="preserve"> Документации.</w:t>
            </w:r>
          </w:p>
          <w:p w:rsidR="00E353B5" w:rsidRPr="00E353B5" w:rsidRDefault="00E353B5" w:rsidP="00E353B5">
            <w:pPr>
              <w:spacing w:after="0" w:line="240" w:lineRule="auto"/>
              <w:ind w:firstLine="459"/>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Перечень товаров (работ, услуг) с ед</w:t>
            </w:r>
            <w:r w:rsidR="004B7425">
              <w:rPr>
                <w:rFonts w:ascii="Times New Roman" w:eastAsia="Times New Roman" w:hAnsi="Times New Roman" w:cs="Times New Roman"/>
                <w:sz w:val="24"/>
                <w:szCs w:val="24"/>
                <w:lang w:eastAsia="ru-RU"/>
              </w:rPr>
              <w:t>иничными расценками приводится</w:t>
            </w:r>
            <w:r w:rsidRPr="00E353B5">
              <w:rPr>
                <w:rFonts w:ascii="Times New Roman" w:eastAsia="Times New Roman" w:hAnsi="Times New Roman" w:cs="Times New Roman"/>
                <w:sz w:val="24"/>
                <w:szCs w:val="24"/>
                <w:lang w:eastAsia="ru-RU"/>
              </w:rPr>
              <w:t xml:space="preserve"> </w:t>
            </w:r>
            <w:r w:rsidR="004B7425">
              <w:rPr>
                <w:rFonts w:ascii="Times New Roman" w:eastAsia="Times New Roman" w:hAnsi="Times New Roman" w:cs="Times New Roman"/>
                <w:sz w:val="24"/>
                <w:szCs w:val="24"/>
                <w:lang w:eastAsia="ru-RU"/>
              </w:rPr>
              <w:t>в</w:t>
            </w:r>
            <w:r w:rsidRPr="00E353B5">
              <w:rPr>
                <w:rFonts w:ascii="Times New Roman" w:eastAsia="Times New Roman" w:hAnsi="Times New Roman" w:cs="Times New Roman"/>
                <w:sz w:val="24"/>
                <w:szCs w:val="24"/>
                <w:lang w:eastAsia="ru-RU"/>
              </w:rPr>
              <w:t xml:space="preserve"> </w:t>
            </w:r>
            <w:hyperlink w:anchor="_РАЗДЕЛ_IV._Техническое" w:history="1">
              <w:r w:rsidRPr="00E353B5">
                <w:rPr>
                  <w:rFonts w:ascii="Times New Roman" w:eastAsia="Times New Roman" w:hAnsi="Times New Roman" w:cs="Times New Roman"/>
                  <w:color w:val="0000FF"/>
                  <w:sz w:val="24"/>
                  <w:szCs w:val="24"/>
                  <w:u w:val="single"/>
                  <w:lang w:eastAsia="ru-RU"/>
                </w:rPr>
                <w:t>разделе IV «Техническое задание»</w:t>
              </w:r>
            </w:hyperlink>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10"/>
                <w:szCs w:val="10"/>
                <w:lang w:eastAsia="ru-RU"/>
              </w:rPr>
            </w:pP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По итогам Открытого аукциона составляется протокол проведения Открытого аукциона.</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Протокол проведения Открытого аукциона размещается на ЭТП и ЕИС, а также официальном сайте ПАО «</w:t>
            </w:r>
            <w:r w:rsidR="00A44CB4">
              <w:rPr>
                <w:rFonts w:ascii="Times New Roman" w:eastAsia="Times New Roman" w:hAnsi="Times New Roman" w:cs="Arial"/>
                <w:color w:val="000000"/>
                <w:sz w:val="24"/>
                <w:szCs w:val="24"/>
                <w:lang w:eastAsia="ru-RU"/>
              </w:rPr>
              <w:t>Башинформсвязь</w:t>
            </w:r>
            <w:r w:rsidRPr="00E353B5">
              <w:rPr>
                <w:rFonts w:ascii="Times New Roman" w:eastAsia="Times New Roman" w:hAnsi="Times New Roman" w:cs="Arial"/>
                <w:color w:val="000000"/>
                <w:sz w:val="24"/>
                <w:szCs w:val="24"/>
                <w:lang w:eastAsia="ru-RU"/>
              </w:rPr>
              <w:t>» в течение 3 (трех) дней после даты его подписания.</w:t>
            </w:r>
          </w:p>
          <w:p w:rsidR="00E353B5" w:rsidRPr="00E353B5" w:rsidRDefault="00E353B5" w:rsidP="00E353B5">
            <w:pPr>
              <w:spacing w:after="0" w:line="240" w:lineRule="auto"/>
              <w:ind w:left="33" w:firstLine="426"/>
              <w:jc w:val="both"/>
              <w:rPr>
                <w:rFonts w:ascii="Times New Roman" w:eastAsia="Times New Roman" w:hAnsi="Times New Roman" w:cs="Times New Roman"/>
                <w:sz w:val="24"/>
                <w:szCs w:val="24"/>
                <w:lang w:eastAsia="ru-RU"/>
              </w:rPr>
            </w:pPr>
            <w:r w:rsidRPr="00E353B5">
              <w:rPr>
                <w:rFonts w:ascii="Times New Roman" w:eastAsia="Times New Roman" w:hAnsi="Times New Roman" w:cs="Arial"/>
                <w:color w:val="000000"/>
                <w:sz w:val="24"/>
                <w:szCs w:val="24"/>
                <w:lang w:eastAsia="ru-RU"/>
              </w:rPr>
              <w:t xml:space="preserve">В случае если в течение времени приёма предложений о цене договора ни один из Участников не подал предложение о цене договора, либо подано только одно предложение о цене договора, Открытый аукцион признается несостоявшимся. Протокол о признании Открытого аукциона несостоявшимся размещается в ЕИС в течение 3 (трех) дней с даты его подписания. </w:t>
            </w:r>
            <w:r w:rsidRPr="00E353B5">
              <w:rPr>
                <w:rFonts w:ascii="Times New Roman" w:eastAsia="Times New Roman" w:hAnsi="Times New Roman" w:cs="Times New Roman"/>
                <w:sz w:val="24"/>
                <w:szCs w:val="24"/>
                <w:lang w:eastAsia="ru-RU"/>
              </w:rPr>
              <w:t xml:space="preserve">В случае, если Победителем Открытого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Данное условие применяется с учетом п.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_Ref479233368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3</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настоящей документации.</w:t>
            </w:r>
          </w:p>
        </w:tc>
      </w:tr>
      <w:tr w:rsidR="00E353B5" w:rsidRPr="00E353B5" w:rsidTr="003A15C0">
        <w:trPr>
          <w:trHeight w:val="1357"/>
        </w:trPr>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E353B5">
              <w:rPr>
                <w:rFonts w:ascii="Times New Roman" w:eastAsia="Calibri" w:hAnsi="Times New Roman" w:cs="Times New Roman"/>
                <w:iCs/>
                <w:color w:val="000000"/>
                <w:sz w:val="24"/>
                <w:szCs w:val="24"/>
              </w:rPr>
              <w:t xml:space="preserve">   (</w:t>
            </w:r>
            <w:proofErr w:type="gramEnd"/>
            <w:r w:rsidR="004B7425">
              <w:rPr>
                <w:rFonts w:ascii="Times New Roman" w:eastAsia="Calibri" w:hAnsi="Times New Roman" w:cs="Times New Roman"/>
                <w:iCs/>
                <w:color w:val="0000FF"/>
                <w:sz w:val="24"/>
                <w:szCs w:val="24"/>
                <w:u w:val="single"/>
              </w:rPr>
              <w:fldChar w:fldCharType="begin"/>
            </w:r>
            <w:r w:rsidR="004B7425">
              <w:rPr>
                <w:rFonts w:ascii="Times New Roman" w:eastAsia="Calibri" w:hAnsi="Times New Roman" w:cs="Times New Roman"/>
                <w:iCs/>
                <w:color w:val="0000FF"/>
                <w:sz w:val="24"/>
                <w:szCs w:val="24"/>
                <w:u w:val="single"/>
              </w:rPr>
              <w:instrText xml:space="preserve"> HYPERLINK \l "_РАЗДЕЛ_V._Проект" </w:instrText>
            </w:r>
            <w:r w:rsidR="004B7425">
              <w:rPr>
                <w:rFonts w:ascii="Times New Roman" w:eastAsia="Calibri" w:hAnsi="Times New Roman" w:cs="Times New Roman"/>
                <w:iCs/>
                <w:color w:val="0000FF"/>
                <w:sz w:val="24"/>
                <w:szCs w:val="24"/>
                <w:u w:val="single"/>
              </w:rPr>
              <w:fldChar w:fldCharType="separate"/>
            </w:r>
            <w:r w:rsidRPr="00E353B5">
              <w:rPr>
                <w:rFonts w:ascii="Times New Roman" w:eastAsia="Calibri" w:hAnsi="Times New Roman" w:cs="Times New Roman"/>
                <w:iCs/>
                <w:color w:val="0000FF"/>
                <w:sz w:val="24"/>
                <w:szCs w:val="24"/>
                <w:u w:val="single"/>
              </w:rPr>
              <w:t xml:space="preserve">в разделе </w:t>
            </w:r>
            <w:r w:rsidRPr="00E353B5">
              <w:rPr>
                <w:rFonts w:ascii="Times New Roman" w:eastAsia="Calibri" w:hAnsi="Times New Roman" w:cs="Times New Roman"/>
                <w:iCs/>
                <w:color w:val="0000FF"/>
                <w:sz w:val="24"/>
                <w:szCs w:val="24"/>
                <w:u w:val="single"/>
                <w:lang w:val="en-US"/>
              </w:rPr>
              <w:t>V</w:t>
            </w:r>
            <w:r w:rsidRPr="00E353B5">
              <w:rPr>
                <w:rFonts w:ascii="Times New Roman" w:eastAsia="Calibri" w:hAnsi="Times New Roman" w:cs="Times New Roman"/>
                <w:iCs/>
                <w:color w:val="0000FF"/>
                <w:sz w:val="24"/>
                <w:szCs w:val="24"/>
                <w:u w:val="single"/>
              </w:rPr>
              <w:t xml:space="preserve"> «Проект договора»</w:t>
            </w:r>
            <w:r w:rsidR="004B7425">
              <w:rPr>
                <w:rFonts w:ascii="Times New Roman" w:eastAsia="Calibri" w:hAnsi="Times New Roman" w:cs="Times New Roman"/>
                <w:iCs/>
                <w:color w:val="0000FF"/>
                <w:sz w:val="24"/>
                <w:szCs w:val="24"/>
                <w:u w:val="single"/>
              </w:rPr>
              <w:fldChar w:fldCharType="end"/>
            </w:r>
            <w:r w:rsidRPr="00E353B5">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E353B5">
                <w:rPr>
                  <w:rFonts w:ascii="Times New Roman" w:eastAsia="Calibri" w:hAnsi="Times New Roman" w:cs="Times New Roman"/>
                  <w:iCs/>
                  <w:color w:val="0000FF"/>
                  <w:sz w:val="24"/>
                  <w:szCs w:val="24"/>
                  <w:u w:val="single"/>
                </w:rPr>
                <w:t>разделе IV «Техническое задание»</w:t>
              </w:r>
            </w:hyperlink>
            <w:r w:rsidRPr="00E353B5">
              <w:rPr>
                <w:rFonts w:ascii="Times New Roman" w:eastAsia="Calibri" w:hAnsi="Times New Roman" w:cs="Times New Roman"/>
                <w:iCs/>
                <w:sz w:val="24"/>
                <w:szCs w:val="24"/>
              </w:rPr>
              <w:t xml:space="preserve">) </w:t>
            </w:r>
            <w:r w:rsidRPr="00E353B5">
              <w:rPr>
                <w:rFonts w:ascii="Times New Roman" w:eastAsia="Calibri" w:hAnsi="Times New Roman" w:cs="Times New Roman"/>
                <w:iCs/>
                <w:color w:val="000000"/>
                <w:sz w:val="24"/>
                <w:szCs w:val="24"/>
              </w:rPr>
              <w:t>Документации о закупке</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spacing w:after="0" w:line="240" w:lineRule="auto"/>
              <w:contextualSpacing/>
              <w:rPr>
                <w:rFonts w:ascii="Times New Roman" w:eastAsia="Times New Roman" w:hAnsi="Times New Roman" w:cs="Times New Roman"/>
                <w:sz w:val="24"/>
                <w:szCs w:val="24"/>
                <w:lang w:eastAsia="ru-RU"/>
              </w:rPr>
            </w:pPr>
            <w:bookmarkStart w:id="27" w:name="_Ref368314453"/>
          </w:p>
        </w:tc>
        <w:bookmarkEnd w:id="27"/>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67" w:type="dxa"/>
            <w:tcBorders>
              <w:top w:val="single" w:sz="4" w:space="0" w:color="auto"/>
              <w:left w:val="single" w:sz="4" w:space="0" w:color="auto"/>
              <w:bottom w:val="single" w:sz="4" w:space="0" w:color="auto"/>
              <w:right w:val="single" w:sz="4" w:space="0" w:color="auto"/>
            </w:tcBorders>
          </w:tcPr>
          <w:p w:rsidR="00A44CB4" w:rsidRPr="00E353B5" w:rsidRDefault="00A44CB4" w:rsidP="00A44C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w:t>
            </w:r>
            <w:r w:rsidRPr="00E353B5">
              <w:rPr>
                <w:rFonts w:ascii="Times New Roman" w:eastAsia="Times New Roman" w:hAnsi="Times New Roman" w:cs="Times New Roman"/>
                <w:sz w:val="24"/>
                <w:szCs w:val="24"/>
                <w:lang w:eastAsia="ru-RU"/>
              </w:rPr>
              <w:t>требуется</w:t>
            </w:r>
          </w:p>
          <w:p w:rsidR="00E353B5" w:rsidRPr="00E353B5" w:rsidRDefault="00E353B5" w:rsidP="00E353B5">
            <w:pPr>
              <w:spacing w:after="0" w:line="240" w:lineRule="auto"/>
              <w:ind w:left="33"/>
              <w:jc w:val="both"/>
              <w:rPr>
                <w:rFonts w:ascii="Times New Roman" w:eastAsia="Times New Roman" w:hAnsi="Times New Roman" w:cs="Times New Roman"/>
                <w:sz w:val="24"/>
                <w:szCs w:val="24"/>
                <w:lang w:eastAsia="ru-RU"/>
              </w:rPr>
            </w:pP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spacing w:after="0" w:line="240" w:lineRule="auto"/>
              <w:contextualSpacing/>
              <w:rPr>
                <w:rFonts w:ascii="Times New Roman" w:eastAsia="Times New Roman" w:hAnsi="Times New Roman" w:cs="Times New Roman"/>
                <w:sz w:val="24"/>
                <w:szCs w:val="24"/>
                <w:lang w:eastAsia="ru-RU"/>
              </w:rPr>
            </w:pPr>
            <w:bookmarkStart w:id="28" w:name="_Ref377141801"/>
          </w:p>
        </w:tc>
        <w:bookmarkEnd w:id="28"/>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p>
        </w:tc>
        <w:tc>
          <w:tcPr>
            <w:tcW w:w="7767" w:type="dxa"/>
            <w:tcBorders>
              <w:top w:val="single" w:sz="4" w:space="0" w:color="auto"/>
              <w:left w:val="single" w:sz="4" w:space="0" w:color="auto"/>
              <w:bottom w:val="single" w:sz="4" w:space="0" w:color="auto"/>
              <w:right w:val="single" w:sz="4" w:space="0" w:color="auto"/>
            </w:tcBorders>
          </w:tcPr>
          <w:p w:rsidR="00F42BF2" w:rsidRPr="00E353B5" w:rsidRDefault="00F42BF2" w:rsidP="00F42B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w:t>
            </w:r>
            <w:r w:rsidRPr="00E353B5">
              <w:rPr>
                <w:rFonts w:ascii="Times New Roman" w:eastAsia="Times New Roman" w:hAnsi="Times New Roman" w:cs="Times New Roman"/>
                <w:sz w:val="24"/>
                <w:szCs w:val="24"/>
                <w:lang w:eastAsia="ru-RU"/>
              </w:rPr>
              <w:t>требуется</w:t>
            </w:r>
          </w:p>
          <w:p w:rsidR="00E353B5" w:rsidRPr="00E353B5" w:rsidRDefault="00E353B5" w:rsidP="00E353B5">
            <w:pPr>
              <w:spacing w:after="0" w:line="240" w:lineRule="auto"/>
              <w:ind w:firstLine="459"/>
              <w:jc w:val="both"/>
              <w:rPr>
                <w:rFonts w:ascii="Times New Roman" w:eastAsia="Times New Roman" w:hAnsi="Times New Roman" w:cs="Times New Roman"/>
                <w:sz w:val="24"/>
                <w:szCs w:val="24"/>
                <w:lang w:eastAsia="ru-RU"/>
              </w:rPr>
            </w:pP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spacing w:after="0" w:line="240" w:lineRule="auto"/>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Официальный язык закупки</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Русский</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spacing w:after="0" w:line="240" w:lineRule="auto"/>
              <w:rPr>
                <w:rFonts w:ascii="Times New Roman" w:eastAsia="Times New Roman" w:hAnsi="Times New Roman" w:cs="Times New Roman"/>
                <w:sz w:val="24"/>
                <w:szCs w:val="24"/>
                <w:lang w:eastAsia="ru-RU"/>
              </w:rPr>
            </w:pPr>
            <w:bookmarkStart w:id="29" w:name="_Ref378871222"/>
          </w:p>
        </w:tc>
        <w:bookmarkEnd w:id="29"/>
        <w:tc>
          <w:tcPr>
            <w:tcW w:w="229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Валюта закупки</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607D5A" w:rsidP="00E353B5">
            <w:pPr>
              <w:spacing w:after="0" w:line="240" w:lineRule="auto"/>
              <w:ind w:firstLine="31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Доллар США</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spacing w:after="0" w:line="240" w:lineRule="auto"/>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Внесение изменений в настоящую Документацию</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 </w:t>
            </w:r>
          </w:p>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w:t>
            </w:r>
            <w:r w:rsidR="00F42BF2">
              <w:rPr>
                <w:rFonts w:ascii="Times New Roman" w:eastAsia="Times New Roman" w:hAnsi="Times New Roman" w:cs="Times New Roman"/>
                <w:sz w:val="24"/>
                <w:szCs w:val="24"/>
                <w:lang w:eastAsia="ru-RU"/>
              </w:rPr>
              <w:t>Башинформсвязь</w:t>
            </w:r>
            <w:r w:rsidRPr="00E353B5">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внесения изменений в Извещение о закупке, Документацию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E353B5" w:rsidRPr="00E353B5" w:rsidRDefault="00E353B5" w:rsidP="00E353B5">
      <w:pPr>
        <w:spacing w:after="0" w:line="240" w:lineRule="auto"/>
        <w:rPr>
          <w:rFonts w:ascii="Times New Roman" w:eastAsia="Times New Roman" w:hAnsi="Times New Roman" w:cs="Times New Roman"/>
          <w:sz w:val="2"/>
          <w:szCs w:val="2"/>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30" w:name="_2.3._Требования_к"/>
      <w:bookmarkStart w:id="31" w:name="_2.2._Требования_к"/>
      <w:bookmarkStart w:id="32" w:name="_Toc438209647"/>
      <w:bookmarkEnd w:id="30"/>
      <w:bookmarkEnd w:id="31"/>
      <w:r w:rsidRPr="00E353B5">
        <w:rPr>
          <w:rFonts w:ascii="Times New Roman" w:eastAsia="MS Mincho" w:hAnsi="Times New Roman" w:cs="Times New Roman"/>
          <w:b/>
          <w:bCs/>
          <w:i/>
          <w:iCs/>
          <w:color w:val="17365D"/>
          <w:sz w:val="26"/>
          <w:szCs w:val="24"/>
          <w:lang w:val="x-none" w:eastAsia="x-none"/>
        </w:rPr>
        <w:t>2.</w:t>
      </w:r>
      <w:r w:rsidRPr="00E353B5">
        <w:rPr>
          <w:rFonts w:ascii="Times New Roman" w:eastAsia="MS Mincho" w:hAnsi="Times New Roman" w:cs="Times New Roman"/>
          <w:b/>
          <w:bCs/>
          <w:i/>
          <w:iCs/>
          <w:color w:val="17365D"/>
          <w:sz w:val="26"/>
          <w:szCs w:val="24"/>
          <w:lang w:eastAsia="x-none"/>
        </w:rPr>
        <w:t>2</w:t>
      </w:r>
      <w:r w:rsidRPr="00E353B5">
        <w:rPr>
          <w:rFonts w:ascii="Times New Roman" w:eastAsia="MS Mincho" w:hAnsi="Times New Roman" w:cs="Times New Roman"/>
          <w:b/>
          <w:bCs/>
          <w:i/>
          <w:iCs/>
          <w:color w:val="17365D"/>
          <w:sz w:val="26"/>
          <w:szCs w:val="24"/>
          <w:lang w:val="x-none" w:eastAsia="x-none"/>
        </w:rPr>
        <w:t xml:space="preserve">. Требования к </w:t>
      </w:r>
      <w:r w:rsidRPr="00E353B5">
        <w:rPr>
          <w:rFonts w:ascii="Times New Roman" w:eastAsia="MS Mincho" w:hAnsi="Times New Roman" w:cs="Times New Roman"/>
          <w:b/>
          <w:bCs/>
          <w:i/>
          <w:iCs/>
          <w:color w:val="17365D"/>
          <w:sz w:val="26"/>
          <w:szCs w:val="24"/>
          <w:lang w:eastAsia="x-none"/>
        </w:rPr>
        <w:t>З</w:t>
      </w:r>
      <w:proofErr w:type="spellStart"/>
      <w:r w:rsidRPr="00E353B5">
        <w:rPr>
          <w:rFonts w:ascii="Times New Roman" w:eastAsia="MS Mincho" w:hAnsi="Times New Roman" w:cs="Times New Roman"/>
          <w:b/>
          <w:bCs/>
          <w:i/>
          <w:iCs/>
          <w:color w:val="17365D"/>
          <w:sz w:val="26"/>
          <w:szCs w:val="24"/>
          <w:lang w:val="x-none" w:eastAsia="x-none"/>
        </w:rPr>
        <w:t>аявке</w:t>
      </w:r>
      <w:proofErr w:type="spellEnd"/>
      <w:r w:rsidRPr="00E353B5">
        <w:rPr>
          <w:rFonts w:ascii="Times New Roman" w:eastAsia="MS Mincho" w:hAnsi="Times New Roman" w:cs="Times New Roman"/>
          <w:b/>
          <w:bCs/>
          <w:i/>
          <w:iCs/>
          <w:color w:val="17365D"/>
          <w:sz w:val="26"/>
          <w:szCs w:val="24"/>
          <w:lang w:val="x-none" w:eastAsia="x-none"/>
        </w:rPr>
        <w:t xml:space="preserve"> на участие в закупке</w:t>
      </w:r>
      <w:bookmarkEnd w:id="32"/>
    </w:p>
    <w:tbl>
      <w:tblPr>
        <w:tblW w:w="10490" w:type="dxa"/>
        <w:tblInd w:w="-147" w:type="dxa"/>
        <w:tblLayout w:type="fixed"/>
        <w:tblLook w:val="0000" w:firstRow="0" w:lastRow="0" w:firstColumn="0" w:lastColumn="0" w:noHBand="0" w:noVBand="0"/>
      </w:tblPr>
      <w:tblGrid>
        <w:gridCol w:w="568"/>
        <w:gridCol w:w="2340"/>
        <w:gridCol w:w="7582"/>
      </w:tblGrid>
      <w:tr w:rsidR="00E353B5" w:rsidRPr="00E353B5" w:rsidTr="00F42BF2">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Содержание</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r w:rsidR="00F42BF2" w:rsidRPr="00E353B5">
              <w:rPr>
                <w:rFonts w:ascii="Times New Roman" w:eastAsia="Times New Roman" w:hAnsi="Times New Roman" w:cs="Times New Roman"/>
                <w:sz w:val="24"/>
                <w:szCs w:val="24"/>
                <w:lang w:eastAsia="ru-RU"/>
              </w:rPr>
              <w:t xml:space="preserve">ЭТП. </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Порядок и </w:t>
            </w:r>
            <w:proofErr w:type="gramStart"/>
            <w:r w:rsidRPr="00E353B5">
              <w:rPr>
                <w:rFonts w:ascii="Times New Roman" w:eastAsia="Times New Roman" w:hAnsi="Times New Roman" w:cs="Times New Roman"/>
                <w:sz w:val="24"/>
                <w:szCs w:val="24"/>
                <w:lang w:eastAsia="ru-RU"/>
              </w:rPr>
              <w:t>срок  внесения</w:t>
            </w:r>
            <w:proofErr w:type="gramEnd"/>
            <w:r w:rsidRPr="00E353B5">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Участник, подавший Заявку на участие в Открытом аукционе, вправе изменить или отозвать Заявку в любое время до окончания срока подачи Заявок на участие в закупке, направив уведомление об этом оператору ЭТП.</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rPr>
                <w:rFonts w:ascii="Times New Roman" w:eastAsia="Times New Roman" w:hAnsi="Times New Roman" w:cs="Times New Roman"/>
                <w:sz w:val="24"/>
                <w:szCs w:val="24"/>
                <w:lang w:eastAsia="ru-RU"/>
              </w:rPr>
            </w:pPr>
            <w:bookmarkStart w:id="33" w:name="_Ref368314814"/>
          </w:p>
        </w:tc>
        <w:bookmarkEnd w:id="33"/>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Документы, включаемые </w:t>
            </w:r>
            <w:proofErr w:type="gramStart"/>
            <w:r w:rsidRPr="00E353B5">
              <w:rPr>
                <w:rFonts w:ascii="Times New Roman" w:eastAsia="Times New Roman" w:hAnsi="Times New Roman" w:cs="Times New Roman"/>
                <w:sz w:val="24"/>
                <w:szCs w:val="24"/>
                <w:lang w:eastAsia="ru-RU"/>
              </w:rPr>
              <w:t>Участником  закупки</w:t>
            </w:r>
            <w:proofErr w:type="gramEnd"/>
            <w:r w:rsidRPr="00E353B5" w:rsidDel="00782B6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в состав Заявки (требования к содержанию Заявки)</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jc w:val="both"/>
              <w:rPr>
                <w:rFonts w:ascii="Times New Roman" w:eastAsia="Times New Roman" w:hAnsi="Times New Roman" w:cs="Times New Roman"/>
                <w:sz w:val="24"/>
                <w:szCs w:val="24"/>
                <w:lang w:eastAsia="ru-RU"/>
              </w:rPr>
            </w:pPr>
            <w:bookmarkStart w:id="34" w:name="_Toc313349949"/>
            <w:bookmarkStart w:id="35" w:name="_Toc313350145"/>
            <w:bookmarkStart w:id="36" w:name="_Ref166246797"/>
            <w:r w:rsidRPr="00E353B5">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37" w:name="_Toc313349950"/>
            <w:bookmarkStart w:id="38" w:name="_Toc313350146"/>
            <w:bookmarkEnd w:id="34"/>
            <w:bookmarkEnd w:id="35"/>
            <w:r w:rsidRPr="00E353B5">
              <w:rPr>
                <w:rFonts w:ascii="Times New Roman" w:eastAsia="Times New Roman" w:hAnsi="Times New Roman" w:cs="Times New Roman"/>
                <w:sz w:val="24"/>
                <w:szCs w:val="24"/>
                <w:lang w:eastAsia="ru-RU"/>
              </w:rPr>
              <w:t xml:space="preserve"> </w:t>
            </w:r>
            <w:bookmarkStart w:id="39" w:name="_Toc313349951"/>
            <w:bookmarkStart w:id="40" w:name="_Toc313350147"/>
            <w:bookmarkEnd w:id="37"/>
            <w:bookmarkEnd w:id="38"/>
            <w:r w:rsidRPr="00E353B5">
              <w:rPr>
                <w:rFonts w:ascii="Times New Roman" w:eastAsia="Times New Roman" w:hAnsi="Times New Roman" w:cs="Times New Roman"/>
                <w:sz w:val="24"/>
                <w:szCs w:val="24"/>
                <w:lang w:eastAsia="ru-RU"/>
              </w:rPr>
              <w:t xml:space="preserve">в соответствии с формами документов, установленными в </w:t>
            </w:r>
            <w:bookmarkEnd w:id="39"/>
            <w:bookmarkEnd w:id="40"/>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HYPERLINK  \l "_Форма_1_ЗАЯВКА" </w:instrText>
            </w:r>
            <w:r w:rsidRPr="00E353B5">
              <w:rPr>
                <w:rFonts w:ascii="Times New Roman" w:eastAsia="Times New Roman" w:hAnsi="Times New Roman" w:cs="Times New Roman"/>
                <w:sz w:val="24"/>
                <w:szCs w:val="24"/>
                <w:lang w:eastAsia="ru-RU"/>
              </w:rPr>
              <w:fldChar w:fldCharType="separate"/>
            </w:r>
            <w:r w:rsidRPr="00E353B5">
              <w:rPr>
                <w:rFonts w:ascii="Times New Roman" w:eastAsia="Times New Roman" w:hAnsi="Times New Roman" w:cs="Times New Roman"/>
                <w:color w:val="0000FF"/>
                <w:sz w:val="24"/>
                <w:szCs w:val="24"/>
                <w:u w:val="single"/>
                <w:lang w:eastAsia="ru-RU"/>
              </w:rPr>
              <w:t>разделе III «ФОРМЫ ДЛЯ ЗАПОЛНЕНИЯ УЧАСТНИКАМИ ЗАКУПКИ»</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bookmarkStart w:id="41" w:name="_Toc313349952"/>
            <w:bookmarkStart w:id="42" w:name="_Toc313350148"/>
            <w:bookmarkStart w:id="43" w:name="_Ref320180868"/>
            <w:r w:rsidRPr="00E353B5">
              <w:rPr>
                <w:rFonts w:ascii="Times New Roman" w:eastAsia="Times New Roman" w:hAnsi="Times New Roman" w:cs="Times New Roman"/>
                <w:sz w:val="24"/>
                <w:szCs w:val="24"/>
                <w:lang w:eastAsia="ru-RU"/>
              </w:rPr>
              <w:t>Заявка на участие в закупке (</w:t>
            </w:r>
            <w:hyperlink w:anchor="_Форма_1_ЗАЯВКА" w:history="1">
              <w:r w:rsidRPr="00E353B5">
                <w:rPr>
                  <w:rFonts w:ascii="Times New Roman" w:eastAsia="Times New Roman" w:hAnsi="Times New Roman" w:cs="Times New Roman"/>
                  <w:color w:val="0000FF"/>
                  <w:sz w:val="24"/>
                  <w:szCs w:val="24"/>
                  <w:u w:val="single"/>
                  <w:lang w:eastAsia="ru-RU"/>
                </w:rPr>
                <w:t>форма 1</w:t>
              </w:r>
            </w:hyperlink>
            <w:r w:rsidRPr="00E353B5">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41"/>
            <w:bookmarkEnd w:id="42"/>
            <w:bookmarkEnd w:id="43"/>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bookmarkStart w:id="44" w:name="_Toc313349953"/>
            <w:bookmarkStart w:id="45" w:name="_Toc313350149"/>
            <w:r w:rsidRPr="00E353B5">
              <w:rPr>
                <w:rFonts w:ascii="Times New Roman" w:eastAsia="Times New Roman" w:hAnsi="Times New Roman" w:cs="Times New Roman"/>
                <w:sz w:val="24"/>
                <w:szCs w:val="24"/>
                <w:lang w:eastAsia="ru-RU"/>
              </w:rPr>
              <w:t xml:space="preserve">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 </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E353B5">
                <w:rPr>
                  <w:rFonts w:ascii="Times New Roman" w:eastAsia="Times New Roman" w:hAnsi="Times New Roman" w:cs="Times New Roman"/>
                  <w:color w:val="0000FF"/>
                  <w:sz w:val="24"/>
                  <w:szCs w:val="24"/>
                  <w:u w:val="single"/>
                  <w:lang w:eastAsia="ru-RU"/>
                </w:rPr>
                <w:t>формой 2</w:t>
              </w:r>
            </w:hyperlink>
            <w:r w:rsidRPr="00E353B5">
              <w:rPr>
                <w:rFonts w:ascii="Times New Roman" w:eastAsia="Times New Roman" w:hAnsi="Times New Roman" w:cs="Times New Roman"/>
                <w:color w:val="0000FF"/>
                <w:sz w:val="24"/>
                <w:szCs w:val="24"/>
                <w:u w:val="single"/>
                <w:lang w:eastAsia="ru-RU"/>
              </w:rPr>
              <w:t xml:space="preserve">, </w:t>
            </w:r>
            <w:r w:rsidRPr="00E353B5">
              <w:rPr>
                <w:rFonts w:ascii="Times New Roman" w:eastAsia="Times New Roman" w:hAnsi="Times New Roman" w:cs="Times New Roman"/>
                <w:sz w:val="24"/>
                <w:szCs w:val="24"/>
                <w:lang w:eastAsia="ru-RU"/>
              </w:rPr>
              <w:t>указанной в части III «ФОРМЫ ДЛЯ ЗАПОЛНЕНИЯ УЧАСТНИКАМИ» настоящей Документации;</w:t>
            </w:r>
            <w:bookmarkEnd w:id="44"/>
            <w:bookmarkEnd w:id="45"/>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аукциона,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bookmarkStart w:id="46" w:name="_Ref314562138"/>
            <w:r w:rsidRPr="00E353B5">
              <w:rPr>
                <w:rFonts w:ascii="Times New Roman" w:eastAsia="Times New Roman" w:hAnsi="Times New Roman" w:cs="Times New Roman"/>
                <w:sz w:val="24"/>
                <w:szCs w:val="24"/>
                <w:lang w:eastAsia="ru-RU"/>
              </w:rPr>
              <w:t xml:space="preserve">2) </w:t>
            </w:r>
            <w:bookmarkEnd w:id="46"/>
            <w:r w:rsidRPr="00E353B5">
              <w:rPr>
                <w:rFonts w:ascii="Times New Roman" w:eastAsia="Times New Roman" w:hAnsi="Times New Roman" w:cs="Times New Roman"/>
                <w:sz w:val="24"/>
                <w:szCs w:val="24"/>
                <w:lang w:eastAsia="ru-RU"/>
              </w:rPr>
              <w:t>копию основного документа, удостоверяющего личность, (для физических лиц и индивидуальных предпринимателей);</w:t>
            </w:r>
          </w:p>
          <w:p w:rsidR="00E353B5" w:rsidRPr="00E353B5" w:rsidRDefault="00E353B5" w:rsidP="00E353B5">
            <w:pPr>
              <w:spacing w:after="0" w:line="240" w:lineRule="auto"/>
              <w:ind w:firstLine="486"/>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sz w:val="24"/>
                <w:szCs w:val="24"/>
                <w:lang w:eastAsia="ru-RU"/>
              </w:rPr>
              <w:t xml:space="preserve">3) Документы, которые подтверждают соответствие Участника/Участников требованиям к Участникам, установленным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_Ref378870874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16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ИНФОРМАЦИОННА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iCs/>
                <w:sz w:val="24"/>
                <w:szCs w:val="24"/>
                <w:lang w:eastAsia="ru-RU"/>
              </w:rPr>
              <w:t xml:space="preserve"> Документации, </w:t>
            </w:r>
            <w:r w:rsidRPr="00E353B5">
              <w:rPr>
                <w:rFonts w:ascii="Times New Roman" w:eastAsia="Times New Roman" w:hAnsi="Times New Roman" w:cs="Times New Roman"/>
                <w:b/>
                <w:iCs/>
                <w:sz w:val="24"/>
                <w:szCs w:val="24"/>
                <w:lang w:eastAsia="ru-RU"/>
              </w:rPr>
              <w:t>с обязательным включением форм</w:t>
            </w:r>
            <w:r w:rsidRPr="00E353B5">
              <w:rPr>
                <w:rFonts w:ascii="Times New Roman" w:eastAsia="Times New Roman" w:hAnsi="Times New Roman" w:cs="Times New Roman"/>
                <w:b/>
                <w:iCs/>
                <w:sz w:val="24"/>
                <w:szCs w:val="24"/>
                <w:u w:val="single"/>
                <w:lang w:eastAsia="ru-RU"/>
              </w:rPr>
              <w:t xml:space="preserve"> </w:t>
            </w:r>
            <w:hyperlink w:anchor="_Форма_1_ЗАЯВКА" w:history="1">
              <w:r w:rsidRPr="00E353B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E353B5">
              <w:rPr>
                <w:rFonts w:ascii="Times New Roman" w:eastAsia="Times New Roman" w:hAnsi="Times New Roman" w:cs="Times New Roman"/>
                <w:b/>
                <w:iCs/>
                <w:sz w:val="24"/>
                <w:szCs w:val="24"/>
                <w:u w:val="single"/>
                <w:lang w:eastAsia="ru-RU"/>
              </w:rPr>
              <w:t xml:space="preserve">, </w:t>
            </w:r>
            <w:r w:rsidRPr="00E353B5">
              <w:rPr>
                <w:rFonts w:ascii="Times New Roman" w:eastAsia="Times New Roman" w:hAnsi="Times New Roman" w:cs="Times New Roman"/>
                <w:b/>
                <w:iCs/>
                <w:sz w:val="24"/>
                <w:szCs w:val="24"/>
                <w:lang w:eastAsia="ru-RU"/>
              </w:rPr>
              <w:t xml:space="preserve">копии разрешительных документов указанных в </w:t>
            </w:r>
            <w:proofErr w:type="spellStart"/>
            <w:r w:rsidRPr="00E353B5">
              <w:rPr>
                <w:rFonts w:ascii="Times New Roman" w:eastAsia="Times New Roman" w:hAnsi="Times New Roman" w:cs="Times New Roman"/>
                <w:b/>
                <w:iCs/>
                <w:sz w:val="24"/>
                <w:szCs w:val="24"/>
                <w:lang w:eastAsia="ru-RU"/>
              </w:rPr>
              <w:t>п.п</w:t>
            </w:r>
            <w:proofErr w:type="spellEnd"/>
            <w:r w:rsidRPr="00E353B5">
              <w:rPr>
                <w:rFonts w:ascii="Times New Roman" w:eastAsia="Times New Roman" w:hAnsi="Times New Roman" w:cs="Times New Roman"/>
                <w:b/>
                <w:iCs/>
                <w:sz w:val="24"/>
                <w:szCs w:val="24"/>
                <w:lang w:eastAsia="ru-RU"/>
              </w:rPr>
              <w:t xml:space="preserve">. 1 пункта </w:t>
            </w:r>
            <w:r w:rsidRPr="00E353B5">
              <w:rPr>
                <w:rFonts w:ascii="Times New Roman" w:eastAsia="Times New Roman" w:hAnsi="Times New Roman" w:cs="Times New Roman"/>
                <w:b/>
                <w:sz w:val="24"/>
                <w:szCs w:val="24"/>
                <w:lang w:eastAsia="ru-RU"/>
              </w:rPr>
              <w:fldChar w:fldCharType="begin"/>
            </w:r>
            <w:r w:rsidRPr="00E353B5">
              <w:rPr>
                <w:rFonts w:ascii="Times New Roman" w:eastAsia="Times New Roman" w:hAnsi="Times New Roman" w:cs="Times New Roman"/>
                <w:b/>
                <w:sz w:val="24"/>
                <w:szCs w:val="24"/>
                <w:lang w:eastAsia="ru-RU"/>
              </w:rPr>
              <w:instrText xml:space="preserve"> REF _Ref378870874 \r \h  \* MERGEFORMAT </w:instrText>
            </w:r>
            <w:r w:rsidRPr="00E353B5">
              <w:rPr>
                <w:rFonts w:ascii="Times New Roman" w:eastAsia="Times New Roman" w:hAnsi="Times New Roman" w:cs="Times New Roman"/>
                <w:b/>
                <w:sz w:val="24"/>
                <w:szCs w:val="24"/>
                <w:lang w:eastAsia="ru-RU"/>
              </w:rPr>
            </w:r>
            <w:r w:rsidRPr="00E353B5">
              <w:rPr>
                <w:rFonts w:ascii="Times New Roman" w:eastAsia="Times New Roman" w:hAnsi="Times New Roman" w:cs="Times New Roman"/>
                <w:b/>
                <w:sz w:val="24"/>
                <w:szCs w:val="24"/>
                <w:lang w:eastAsia="ru-RU"/>
              </w:rPr>
              <w:fldChar w:fldCharType="separate"/>
            </w:r>
            <w:r w:rsidR="00A65E6F">
              <w:rPr>
                <w:rFonts w:ascii="Times New Roman" w:eastAsia="Times New Roman" w:hAnsi="Times New Roman" w:cs="Times New Roman"/>
                <w:b/>
                <w:sz w:val="24"/>
                <w:szCs w:val="24"/>
                <w:lang w:eastAsia="ru-RU"/>
              </w:rPr>
              <w:t>16</w:t>
            </w:r>
            <w:r w:rsidRPr="00E353B5">
              <w:rPr>
                <w:rFonts w:ascii="Times New Roman" w:eastAsia="Times New Roman" w:hAnsi="Times New Roman" w:cs="Times New Roman"/>
                <w:b/>
                <w:sz w:val="24"/>
                <w:szCs w:val="24"/>
                <w:lang w:eastAsia="ru-RU"/>
              </w:rPr>
              <w:fldChar w:fldCharType="end"/>
            </w:r>
            <w:r w:rsidRPr="00E353B5">
              <w:rPr>
                <w:rFonts w:ascii="Times New Roman" w:eastAsia="Times New Roman" w:hAnsi="Times New Roman" w:cs="Times New Roman"/>
                <w:iCs/>
                <w:sz w:val="24"/>
                <w:szCs w:val="24"/>
                <w:lang w:eastAsia="ru-RU"/>
              </w:rPr>
              <w:t xml:space="preserve"> </w:t>
            </w:r>
            <w:hyperlink w:anchor="_РАЗДЕЛ_II._ИНФОРМАЦИОННА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iCs/>
                <w:sz w:val="24"/>
                <w:szCs w:val="24"/>
                <w:lang w:eastAsia="ru-RU"/>
              </w:rPr>
              <w:t>.</w:t>
            </w:r>
          </w:p>
          <w:bookmarkStart w:id="47" w:name="_Ref313307290"/>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HYPERLINK  \l "_Форма_6_Декларация" </w:instrText>
            </w:r>
            <w:r w:rsidRPr="00E353B5">
              <w:rPr>
                <w:rFonts w:ascii="Times New Roman" w:eastAsia="Times New Roman" w:hAnsi="Times New Roman" w:cs="Times New Roman"/>
                <w:sz w:val="24"/>
                <w:szCs w:val="24"/>
                <w:lang w:eastAsia="ru-RU"/>
              </w:rPr>
              <w:fldChar w:fldCharType="separate"/>
            </w:r>
            <w:r w:rsidRPr="00E353B5">
              <w:rPr>
                <w:rFonts w:ascii="Times New Roman" w:eastAsia="Times New Roman" w:hAnsi="Times New Roman" w:cs="Times New Roman"/>
                <w:color w:val="0000FF"/>
                <w:sz w:val="24"/>
                <w:szCs w:val="24"/>
                <w:u w:val="single"/>
                <w:lang w:eastAsia="ru-RU"/>
              </w:rPr>
              <w:t>Форма 5</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если участник закупки является Субъектом МСП.</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и других условий договора (договоров) по </w:t>
            </w:r>
            <w:hyperlink w:anchor="_Форма_3_ТЕХНИКО-КОММЕРЧЕСКОЕ" w:history="1">
              <w:r w:rsidRPr="00E353B5">
                <w:rPr>
                  <w:rFonts w:ascii="Times New Roman" w:eastAsia="Times New Roman" w:hAnsi="Times New Roman" w:cs="Times New Roman"/>
                  <w:color w:val="0000FF"/>
                  <w:sz w:val="24"/>
                  <w:szCs w:val="24"/>
                  <w:u w:val="single"/>
                  <w:lang w:eastAsia="ru-RU"/>
                </w:rPr>
                <w:t>форме 3</w:t>
              </w:r>
            </w:hyperlink>
            <w:r w:rsidRPr="00E353B5">
              <w:rPr>
                <w:rFonts w:ascii="Times New Roman" w:eastAsia="Times New Roman" w:hAnsi="Times New Roman" w:cs="Times New Roman"/>
                <w:color w:val="0000FF"/>
                <w:sz w:val="24"/>
                <w:szCs w:val="24"/>
                <w:u w:val="single"/>
                <w:lang w:eastAsia="ru-RU"/>
              </w:rPr>
              <w:t xml:space="preserve"> </w:t>
            </w:r>
            <w:bookmarkStart w:id="48" w:name="_Ref314562291"/>
            <w:r w:rsidRPr="00E353B5">
              <w:rPr>
                <w:rFonts w:ascii="Times New Roman" w:eastAsia="Times New Roman" w:hAnsi="Times New Roman" w:cs="Times New Roman"/>
                <w:sz w:val="24"/>
                <w:szCs w:val="24"/>
                <w:lang w:eastAsia="ru-RU"/>
              </w:rPr>
              <w:t xml:space="preserve">и иным формам (если они установлены) </w:t>
            </w:r>
            <w:hyperlink w:anchor="_Форма_1_ЗАЯВКА" w:history="1">
              <w:r w:rsidRPr="00E353B5">
                <w:rPr>
                  <w:rFonts w:ascii="Times New Roman" w:eastAsia="Times New Roman" w:hAnsi="Times New Roman" w:cs="Times New Roman"/>
                  <w:color w:val="0000FF"/>
                  <w:sz w:val="24"/>
                  <w:szCs w:val="24"/>
                  <w:u w:val="single"/>
                  <w:lang w:eastAsia="ru-RU"/>
                </w:rPr>
                <w:t>разделом III «ФОРМЫ ДЛЯ ЗАПОЛНЕНИЯ УЧАСТНИКАМИ ЗАКУПКИ»</w:t>
              </w:r>
            </w:hyperlink>
            <w:r w:rsidRPr="00E353B5">
              <w:rPr>
                <w:rFonts w:ascii="Times New Roman" w:eastAsia="Times New Roman" w:hAnsi="Times New Roman" w:cs="Times New Roman"/>
                <w:sz w:val="24"/>
                <w:szCs w:val="24"/>
                <w:lang w:eastAsia="ru-RU"/>
              </w:rPr>
              <w:t xml:space="preserve">, </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7"/>
            <w:bookmarkEnd w:id="48"/>
            <w:r w:rsidRPr="00E353B5">
              <w:rPr>
                <w:rFonts w:ascii="Times New Roman" w:eastAsia="Times New Roman" w:hAnsi="Times New Roman" w:cs="Times New Roman"/>
                <w:sz w:val="24"/>
                <w:szCs w:val="24"/>
                <w:lang w:eastAsia="ru-RU"/>
              </w:rPr>
              <w:t xml:space="preserve">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_Ref379223721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14</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настоящей Документации.</w:t>
            </w:r>
          </w:p>
          <w:p w:rsidR="00E353B5" w:rsidRPr="00E353B5" w:rsidRDefault="00E353B5" w:rsidP="00E353B5">
            <w:pPr>
              <w:spacing w:after="0" w:line="240" w:lineRule="auto"/>
              <w:ind w:firstLine="488"/>
              <w:jc w:val="both"/>
              <w:rPr>
                <w:rFonts w:ascii="Times New Roman" w:eastAsia="Times New Roman" w:hAnsi="Times New Roman" w:cs="Times New Roman"/>
                <w:sz w:val="10"/>
                <w:szCs w:val="10"/>
                <w:lang w:eastAsia="ru-RU"/>
              </w:rPr>
            </w:pPr>
            <w:bookmarkStart w:id="49" w:name="_Ref313307321"/>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6) Документы, подтверждающие внесение обеспечения Заявки, в случае, если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_Ref368314453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19</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E353B5" w:rsidRPr="00E353B5" w:rsidRDefault="00E353B5" w:rsidP="00E353B5">
            <w:pPr>
              <w:spacing w:after="0" w:line="240" w:lineRule="auto"/>
              <w:ind w:firstLine="488"/>
              <w:jc w:val="both"/>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bookmarkStart w:id="50" w:name="_Toc313349960"/>
            <w:bookmarkStart w:id="51" w:name="_Toc313350156"/>
            <w:bookmarkEnd w:id="36"/>
            <w:bookmarkEnd w:id="49"/>
            <w:r w:rsidRPr="00E353B5">
              <w:rPr>
                <w:rFonts w:ascii="Times New Roman" w:eastAsia="Times New Roman" w:hAnsi="Times New Roman" w:cs="Times New Roman"/>
                <w:sz w:val="24"/>
                <w:szCs w:val="24"/>
                <w:lang w:eastAsia="ru-RU"/>
              </w:rPr>
              <w:t xml:space="preserve">7) </w:t>
            </w:r>
            <w:proofErr w:type="gramStart"/>
            <w:r w:rsidRPr="00E353B5">
              <w:rPr>
                <w:rFonts w:ascii="Times New Roman" w:eastAsia="Times New Roman" w:hAnsi="Times New Roman" w:cs="Times New Roman"/>
                <w:sz w:val="24"/>
                <w:szCs w:val="24"/>
                <w:lang w:eastAsia="ru-RU"/>
              </w:rPr>
              <w:t>В</w:t>
            </w:r>
            <w:proofErr w:type="gramEnd"/>
            <w:r w:rsidRPr="00E353B5">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б) о лице, уполномоченном принимать участие в Открытом аукционе в интересах всех лиц, выступающих на стороне </w:t>
            </w:r>
            <w:proofErr w:type="gramStart"/>
            <w:r w:rsidRPr="00E353B5">
              <w:rPr>
                <w:rFonts w:ascii="Times New Roman" w:eastAsia="Times New Roman" w:hAnsi="Times New Roman" w:cs="Times New Roman"/>
                <w:sz w:val="24"/>
                <w:szCs w:val="24"/>
                <w:lang w:eastAsia="ru-RU"/>
              </w:rPr>
              <w:t>Участника  и</w:t>
            </w:r>
            <w:proofErr w:type="gramEnd"/>
            <w:r w:rsidRPr="00E353B5">
              <w:rPr>
                <w:rFonts w:ascii="Times New Roman" w:eastAsia="Times New Roman" w:hAnsi="Times New Roman" w:cs="Times New Roman"/>
                <w:sz w:val="24"/>
                <w:szCs w:val="24"/>
                <w:lang w:eastAsia="ru-RU"/>
              </w:rP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Открытого аукциона в соответствии с </w:t>
            </w:r>
            <w:hyperlink r:id="rId32" w:history="1">
              <w:r w:rsidRPr="00E353B5">
                <w:rPr>
                  <w:rFonts w:ascii="Times New Roman" w:eastAsia="Times New Roman" w:hAnsi="Times New Roman" w:cs="Times New Roman"/>
                  <w:color w:val="0000FF"/>
                  <w:sz w:val="24"/>
                  <w:szCs w:val="24"/>
                  <w:u w:val="single"/>
                  <w:lang w:eastAsia="ru-RU"/>
                </w:rPr>
                <w:t>Положением о закупках</w:t>
              </w:r>
            </w:hyperlink>
            <w:r w:rsidRPr="00E353B5">
              <w:rPr>
                <w:rFonts w:ascii="Times New Roman" w:eastAsia="Times New Roman" w:hAnsi="Times New Roman" w:cs="Times New Roman"/>
                <w:sz w:val="24"/>
                <w:szCs w:val="24"/>
                <w:lang w:eastAsia="ru-RU"/>
              </w:rPr>
              <w:t xml:space="preserve"> и Документацией о закупке;</w:t>
            </w:r>
          </w:p>
          <w:p w:rsidR="00E353B5" w:rsidRPr="00E353B5" w:rsidRDefault="00E353B5" w:rsidP="00E353B5">
            <w:pPr>
              <w:spacing w:after="0" w:line="240" w:lineRule="auto"/>
              <w:ind w:firstLine="488"/>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sz w:val="24"/>
                <w:szCs w:val="24"/>
                <w:lang w:eastAsia="ru-RU"/>
              </w:rPr>
              <w:t xml:space="preserve">в) </w:t>
            </w:r>
            <w:r w:rsidRPr="00E353B5">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Открытого аукциона, а также о лице (лицах) которые будут привлечены в качестве субподрядчиков, </w:t>
            </w:r>
            <w:proofErr w:type="spellStart"/>
            <w:r w:rsidRPr="00E353B5">
              <w:rPr>
                <w:rFonts w:ascii="Times New Roman" w:eastAsia="Times New Roman" w:hAnsi="Times New Roman" w:cs="Times New Roman"/>
                <w:iCs/>
                <w:sz w:val="24"/>
                <w:szCs w:val="24"/>
                <w:lang w:eastAsia="ru-RU"/>
              </w:rPr>
              <w:t>субисполнителей</w:t>
            </w:r>
            <w:proofErr w:type="spellEnd"/>
            <w:r w:rsidRPr="00E353B5">
              <w:rPr>
                <w:rFonts w:ascii="Times New Roman" w:eastAsia="Times New Roman" w:hAnsi="Times New Roman" w:cs="Times New Roman"/>
                <w:iCs/>
                <w:sz w:val="24"/>
                <w:szCs w:val="24"/>
                <w:lang w:eastAsia="ru-RU"/>
              </w:rPr>
              <w:t xml:space="preserve"> по договору (договорам) заключённому по результатам Открытого аукциона;</w:t>
            </w: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аукциона. Распределение сумм денежных средств указывается в соглашении в процентах от цены договора (договоров), предложенной Участником в Заявке;</w:t>
            </w: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_Ref368314453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19</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раздела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_Ref377141801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20</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раздела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50"/>
            <w:bookmarkEnd w:id="51"/>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Участник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rPr>
                <w:rFonts w:ascii="Times New Roman" w:eastAsia="Times New Roman" w:hAnsi="Times New Roman" w:cs="Times New Roman"/>
                <w:sz w:val="24"/>
                <w:szCs w:val="24"/>
                <w:lang w:eastAsia="ru-RU"/>
              </w:rPr>
            </w:pPr>
            <w:bookmarkStart w:id="52" w:name="_Ref460415582"/>
          </w:p>
        </w:tc>
        <w:bookmarkEnd w:id="52"/>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Перечень документов, предоставляемых</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 победителем Закупки,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bookmarkStart w:id="53" w:name="_Ref374097459"/>
            <w:r w:rsidRPr="00E353B5">
              <w:rPr>
                <w:rFonts w:ascii="Times New Roman" w:eastAsia="Times New Roman" w:hAnsi="Times New Roman" w:cs="Times New Roman"/>
                <w:sz w:val="24"/>
                <w:szCs w:val="24"/>
                <w:lang w:eastAsia="ru-RU"/>
              </w:rPr>
              <w:t xml:space="preserve">1.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3"/>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bookmarkStart w:id="54" w:name="_Ref334305142"/>
            <w:bookmarkStart w:id="55" w:name="_Ref422836591"/>
            <w:r w:rsidRPr="00E353B5">
              <w:rPr>
                <w:rFonts w:ascii="Times New Roman" w:eastAsia="Times New Roman" w:hAnsi="Times New Roman" w:cs="Times New Roman"/>
                <w:sz w:val="24"/>
                <w:szCs w:val="24"/>
                <w:lang w:eastAsia="ru-RU"/>
              </w:rPr>
              <w:t>2. Копии учредительных документов (для юридических лиц)</w:t>
            </w:r>
            <w:bookmarkEnd w:id="54"/>
            <w:r w:rsidRPr="00E353B5">
              <w:rPr>
                <w:rFonts w:ascii="Times New Roman" w:eastAsia="Times New Roman" w:hAnsi="Times New Roman" w:cs="Times New Roman"/>
                <w:sz w:val="24"/>
                <w:szCs w:val="24"/>
                <w:lang w:eastAsia="ru-RU"/>
              </w:rPr>
              <w:t>;</w:t>
            </w:r>
            <w:bookmarkEnd w:id="55"/>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bookmarkStart w:id="56" w:name="_Ref373859518"/>
            <w:bookmarkStart w:id="57" w:name="_Ref374549362"/>
            <w:r w:rsidRPr="00E353B5">
              <w:rPr>
                <w:rFonts w:ascii="Times New Roman" w:eastAsia="Times New Roman" w:hAnsi="Times New Roman" w:cs="Times New Roman"/>
                <w:sz w:val="24"/>
                <w:szCs w:val="24"/>
                <w:lang w:eastAsia="ru-RU"/>
              </w:rPr>
              <w:t>3.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bookmarkEnd w:id="56"/>
            <w:r w:rsidRPr="00E353B5">
              <w:rPr>
                <w:rFonts w:ascii="Times New Roman" w:eastAsia="Times New Roman" w:hAnsi="Times New Roman" w:cs="Times New Roman"/>
                <w:sz w:val="24"/>
                <w:szCs w:val="24"/>
                <w:lang w:eastAsia="ru-RU"/>
              </w:rPr>
              <w:t>;</w:t>
            </w:r>
            <w:bookmarkEnd w:id="57"/>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4.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E353B5" w:rsidRPr="00E353B5" w:rsidRDefault="00E353B5" w:rsidP="00E353B5">
            <w:pPr>
              <w:spacing w:after="0" w:line="240" w:lineRule="auto"/>
              <w:ind w:firstLine="387"/>
              <w:jc w:val="both"/>
              <w:rPr>
                <w:rFonts w:ascii="Times New Roman" w:eastAsia="Times New Roman" w:hAnsi="Times New Roman" w:cs="Times New Roman"/>
                <w:color w:val="538135"/>
                <w:sz w:val="24"/>
                <w:szCs w:val="24"/>
                <w:lang w:eastAsia="ru-RU"/>
              </w:rPr>
            </w:pPr>
            <w:r w:rsidRPr="00E353B5">
              <w:rPr>
                <w:rFonts w:ascii="Times New Roman" w:eastAsia="Times New Roman" w:hAnsi="Times New Roman" w:cs="Times New Roman"/>
                <w:sz w:val="24"/>
                <w:szCs w:val="24"/>
                <w:lang w:eastAsia="ru-RU"/>
              </w:rPr>
              <w:t xml:space="preserve">5. </w:t>
            </w:r>
            <w:r w:rsidRPr="00E353B5">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E353B5" w:rsidRPr="00E353B5" w:rsidRDefault="00E353B5" w:rsidP="00E353B5">
            <w:pPr>
              <w:spacing w:after="0" w:line="240" w:lineRule="auto"/>
              <w:ind w:firstLine="528"/>
              <w:jc w:val="both"/>
              <w:rPr>
                <w:rFonts w:ascii="Times New Roman" w:eastAsia="Times New Roman" w:hAnsi="Times New Roman" w:cs="Times New Roman"/>
                <w:sz w:val="10"/>
                <w:szCs w:val="10"/>
                <w:lang w:eastAsia="ru-RU"/>
              </w:rPr>
            </w:pPr>
          </w:p>
          <w:p w:rsidR="00E353B5" w:rsidRPr="00E353B5" w:rsidRDefault="00E353B5" w:rsidP="00E353B5">
            <w:pPr>
              <w:suppressAutoHyphens/>
              <w:spacing w:after="0" w:line="240" w:lineRule="auto"/>
              <w:ind w:firstLine="38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w:t>
            </w:r>
            <w:proofErr w:type="spellStart"/>
            <w:r w:rsidRPr="00E353B5">
              <w:rPr>
                <w:rFonts w:ascii="Times New Roman" w:eastAsia="Times New Roman" w:hAnsi="Times New Roman" w:cs="Times New Roman"/>
                <w:color w:val="000000"/>
                <w:sz w:val="24"/>
                <w:szCs w:val="24"/>
                <w:lang w:eastAsia="ru-RU"/>
              </w:rPr>
              <w:t>непредоставленными</w:t>
            </w:r>
            <w:proofErr w:type="spellEnd"/>
            <w:r w:rsidRPr="00E353B5">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8" w:name="_Ref368316022"/>
          </w:p>
        </w:tc>
        <w:bookmarkEnd w:id="58"/>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486"/>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E353B5">
                <w:rPr>
                  <w:rFonts w:ascii="Times New Roman" w:eastAsia="Times New Roman" w:hAnsi="Times New Roman" w:cs="Times New Roman"/>
                  <w:color w:val="0000FF"/>
                  <w:sz w:val="24"/>
                  <w:szCs w:val="24"/>
                  <w:u w:val="single"/>
                  <w:lang w:eastAsia="ru-RU"/>
                </w:rPr>
                <w:t>формой 3</w:t>
              </w:r>
            </w:hyperlink>
            <w:r w:rsidRPr="00E353B5">
              <w:rPr>
                <w:rFonts w:ascii="Times New Roman" w:eastAsia="Times New Roman" w:hAnsi="Times New Roman" w:cs="Times New Roman"/>
                <w:sz w:val="24"/>
                <w:szCs w:val="24"/>
                <w:lang w:eastAsia="ru-RU"/>
              </w:rPr>
              <w:t xml:space="preserve"> </w:t>
            </w:r>
            <w:hyperlink w:anchor="_Форма_1_ЗАЯВКА" w:history="1">
              <w:r w:rsidRPr="00E353B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9" w:name="_Ref461543611"/>
          </w:p>
        </w:tc>
        <w:bookmarkEnd w:id="59"/>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_Ref368314814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26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раздела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E353B5" w:rsidRPr="00E353B5" w:rsidRDefault="00E353B5" w:rsidP="00E353B5">
            <w:pPr>
              <w:spacing w:after="0" w:line="240" w:lineRule="auto"/>
              <w:ind w:firstLine="38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E353B5">
              <w:rPr>
                <w:rFonts w:ascii="Times New Roman" w:eastAsia="Times New Roman" w:hAnsi="Times New Roman" w:cs="Times New Roman"/>
                <w:sz w:val="24"/>
                <w:szCs w:val="24"/>
                <w:lang w:eastAsia="ru-RU"/>
              </w:rPr>
              <w:t>апостиль</w:t>
            </w:r>
            <w:proofErr w:type="spellEnd"/>
            <w:r w:rsidRPr="00E353B5">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w:t>
            </w:r>
          </w:p>
          <w:p w:rsidR="00E353B5" w:rsidRPr="00E353B5" w:rsidRDefault="00E353B5" w:rsidP="00E353B5">
            <w:pPr>
              <w:spacing w:after="0" w:line="240" w:lineRule="auto"/>
              <w:ind w:firstLine="245"/>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_Ref378871222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22</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2.1._Общие_сведени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_Ref378871222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22</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2.1._Общие_сведени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w:t>
            </w:r>
            <w:proofErr w:type="spellStart"/>
            <w:r w:rsidRPr="00E353B5">
              <w:rPr>
                <w:rFonts w:ascii="Times New Roman" w:eastAsia="Times New Roman" w:hAnsi="Times New Roman" w:cs="Times New Roman"/>
                <w:sz w:val="24"/>
                <w:szCs w:val="24"/>
                <w:lang w:eastAsia="ru-RU"/>
              </w:rPr>
              <w:t>doc</w:t>
            </w:r>
            <w:proofErr w:type="spellEnd"/>
            <w:r w:rsidRPr="00E353B5">
              <w:rPr>
                <w:rFonts w:ascii="Times New Roman" w:eastAsia="Times New Roman" w:hAnsi="Times New Roman" w:cs="Times New Roman"/>
                <w:sz w:val="24"/>
                <w:szCs w:val="24"/>
                <w:lang w:eastAsia="ru-RU"/>
              </w:rPr>
              <w:t>., *</w:t>
            </w:r>
            <w:proofErr w:type="spellStart"/>
            <w:proofErr w:type="gramStart"/>
            <w:r w:rsidRPr="00E353B5">
              <w:rPr>
                <w:rFonts w:ascii="Times New Roman" w:eastAsia="Times New Roman" w:hAnsi="Times New Roman" w:cs="Times New Roman"/>
                <w:sz w:val="24"/>
                <w:szCs w:val="24"/>
                <w:lang w:eastAsia="ru-RU"/>
              </w:rPr>
              <w:t>docx</w:t>
            </w:r>
            <w:proofErr w:type="spellEnd"/>
            <w:r w:rsidRPr="00E353B5">
              <w:rPr>
                <w:rFonts w:ascii="Times New Roman" w:eastAsia="Times New Roman" w:hAnsi="Times New Roman" w:cs="Times New Roman"/>
                <w:sz w:val="24"/>
                <w:szCs w:val="24"/>
                <w:lang w:eastAsia="ru-RU"/>
              </w:rPr>
              <w:t>.,</w:t>
            </w:r>
            <w:proofErr w:type="gramEnd"/>
            <w:r w:rsidRPr="00E353B5">
              <w:rPr>
                <w:rFonts w:ascii="Times New Roman" w:eastAsia="Times New Roman" w:hAnsi="Times New Roman" w:cs="Times New Roman"/>
                <w:sz w:val="24"/>
                <w:szCs w:val="24"/>
                <w:lang w:eastAsia="ru-RU"/>
              </w:rPr>
              <w:t xml:space="preserve"> *</w:t>
            </w:r>
            <w:proofErr w:type="spellStart"/>
            <w:r w:rsidRPr="00E353B5">
              <w:rPr>
                <w:rFonts w:ascii="Times New Roman" w:eastAsia="Times New Roman" w:hAnsi="Times New Roman" w:cs="Times New Roman"/>
                <w:sz w:val="24"/>
                <w:szCs w:val="24"/>
                <w:lang w:eastAsia="ru-RU"/>
              </w:rPr>
              <w:t>xls</w:t>
            </w:r>
            <w:proofErr w:type="spellEnd"/>
            <w:r w:rsidRPr="00E353B5">
              <w:rPr>
                <w:rFonts w:ascii="Times New Roman" w:eastAsia="Times New Roman" w:hAnsi="Times New Roman" w:cs="Times New Roman"/>
                <w:sz w:val="24"/>
                <w:szCs w:val="24"/>
                <w:lang w:eastAsia="ru-RU"/>
              </w:rPr>
              <w:t>., *</w:t>
            </w:r>
            <w:proofErr w:type="spellStart"/>
            <w:r w:rsidRPr="00E353B5">
              <w:rPr>
                <w:rFonts w:ascii="Times New Roman" w:eastAsia="Times New Roman" w:hAnsi="Times New Roman" w:cs="Times New Roman"/>
                <w:sz w:val="24"/>
                <w:szCs w:val="24"/>
                <w:lang w:eastAsia="ru-RU"/>
              </w:rPr>
              <w:t>xlsx</w:t>
            </w:r>
            <w:proofErr w:type="spellEnd"/>
            <w:r w:rsidRPr="00E353B5">
              <w:rPr>
                <w:rFonts w:ascii="Times New Roman" w:eastAsia="Times New Roman" w:hAnsi="Times New Roman" w:cs="Times New Roman"/>
                <w:sz w:val="24"/>
                <w:szCs w:val="24"/>
                <w:lang w:eastAsia="ru-RU"/>
              </w:rPr>
              <w:t>., *</w:t>
            </w:r>
            <w:proofErr w:type="spellStart"/>
            <w:r w:rsidRPr="00E353B5">
              <w:rPr>
                <w:rFonts w:ascii="Times New Roman" w:eastAsia="Times New Roman" w:hAnsi="Times New Roman" w:cs="Times New Roman"/>
                <w:sz w:val="24"/>
                <w:szCs w:val="24"/>
                <w:lang w:eastAsia="ru-RU"/>
              </w:rPr>
              <w:t>ppt</w:t>
            </w:r>
            <w:proofErr w:type="spellEnd"/>
            <w:r w:rsidRPr="00E353B5">
              <w:rPr>
                <w:rFonts w:ascii="Times New Roman" w:eastAsia="Times New Roman" w:hAnsi="Times New Roman" w:cs="Times New Roman"/>
                <w:sz w:val="24"/>
                <w:szCs w:val="24"/>
                <w:lang w:eastAsia="ru-RU"/>
              </w:rPr>
              <w:t>., и т.д. в отсканированном виде в формате *</w:t>
            </w:r>
            <w:proofErr w:type="spellStart"/>
            <w:r w:rsidRPr="00E353B5">
              <w:rPr>
                <w:rFonts w:ascii="Times New Roman" w:eastAsia="Times New Roman" w:hAnsi="Times New Roman" w:cs="Times New Roman"/>
                <w:sz w:val="24"/>
                <w:szCs w:val="24"/>
                <w:lang w:eastAsia="ru-RU"/>
              </w:rPr>
              <w:t>pdf</w:t>
            </w:r>
            <w:proofErr w:type="spellEnd"/>
            <w:r w:rsidRPr="00E353B5">
              <w:rPr>
                <w:rFonts w:ascii="Times New Roman" w:eastAsia="Times New Roman" w:hAnsi="Times New Roman" w:cs="Times New Roman"/>
                <w:sz w:val="24"/>
                <w:szCs w:val="24"/>
                <w:lang w:eastAsia="ru-RU"/>
              </w:rPr>
              <w:t xml:space="preserve">., обеспечивающем сохранение всех аутентичных признаков подлинности (качество - не менее 200 точек на дюйм, если иное не следует из условий настоящей Документации и Регламента работы ЭТП, графической подписи лица, печати (при наличии)); </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E353B5">
              <w:rPr>
                <w:rFonts w:ascii="Times New Roman" w:eastAsia="Times New Roman" w:hAnsi="Times New Roman" w:cs="Times New Roman"/>
                <w:sz w:val="24"/>
                <w:szCs w:val="24"/>
                <w:lang w:eastAsia="ru-RU"/>
              </w:rPr>
              <w:t>например</w:t>
            </w:r>
            <w:proofErr w:type="gramEnd"/>
            <w:r w:rsidRPr="00E353B5">
              <w:rPr>
                <w:rFonts w:ascii="Times New Roman" w:eastAsia="Times New Roman" w:hAnsi="Times New Roman" w:cs="Times New Roman"/>
                <w:sz w:val="24"/>
                <w:szCs w:val="24"/>
                <w:lang w:eastAsia="ru-RU"/>
              </w:rPr>
              <w:t>: Заявка на участие в закупке от 01012013.pdf);</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Документации о закупке и Регламентом работы ЭТП.</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Cs/>
                <w:sz w:val="24"/>
                <w:szCs w:val="24"/>
                <w:lang w:eastAsia="ru-RU"/>
              </w:rPr>
              <w:t>7. Все сведения и документы, включенные Участником в состав Заявки, должны быть поданы от имени Участника, а также быть подлинными и достоверными</w:t>
            </w:r>
            <w:r w:rsidRPr="00E353B5">
              <w:rPr>
                <w:rFonts w:ascii="Times New Roman" w:eastAsia="Times New Roman" w:hAnsi="Times New Roman" w:cs="Times New Roman"/>
                <w:sz w:val="24"/>
                <w:szCs w:val="24"/>
                <w:lang w:eastAsia="ru-RU"/>
              </w:rPr>
              <w:t>.</w:t>
            </w:r>
            <w:r w:rsidRPr="00E353B5">
              <w:rPr>
                <w:rFonts w:ascii="Times New Roman" w:eastAsia="Times New Roman" w:hAnsi="Times New Roman" w:cs="Times New Roman"/>
                <w:sz w:val="26"/>
                <w:szCs w:val="26"/>
                <w:lang w:eastAsia="ru-RU"/>
              </w:rPr>
              <w:t xml:space="preserve"> </w:t>
            </w:r>
            <w:r w:rsidRPr="00E353B5">
              <w:rPr>
                <w:rFonts w:ascii="Times New Roman" w:eastAsia="Times New Roman" w:hAnsi="Times New Roman" w:cs="Times New Roman"/>
                <w:sz w:val="24"/>
                <w:szCs w:val="24"/>
                <w:lang w:eastAsia="ru-RU"/>
              </w:rPr>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33" w:history="1">
              <w:r w:rsidRPr="00E353B5">
                <w:rPr>
                  <w:rFonts w:ascii="Times New Roman" w:eastAsia="Times New Roman" w:hAnsi="Times New Roman" w:cs="Times New Roman"/>
                  <w:color w:val="0000FF"/>
                  <w:sz w:val="24"/>
                  <w:szCs w:val="24"/>
                  <w:u w:val="single"/>
                  <w:lang w:eastAsia="ru-RU"/>
                </w:rPr>
                <w:t>Положения о закупках</w:t>
              </w:r>
            </w:hyperlink>
            <w:r w:rsidRPr="00E353B5">
              <w:rPr>
                <w:rFonts w:ascii="Times New Roman" w:eastAsia="Times New Roman" w:hAnsi="Times New Roman" w:cs="Times New Roman"/>
                <w:sz w:val="24"/>
                <w:szCs w:val="24"/>
                <w:lang w:eastAsia="ru-RU"/>
              </w:rPr>
              <w:t xml:space="preserve"> и настоящей Документации.</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528"/>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рассмотрения Заявок на участие в Открытом аукционе</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_Ref378107245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9</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раздела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iCs/>
                <w:sz w:val="24"/>
                <w:szCs w:val="24"/>
                <w:lang w:eastAsia="ru-RU"/>
              </w:rPr>
              <w:t>Документации</w:t>
            </w:r>
            <w:r w:rsidRPr="00E353B5">
              <w:rPr>
                <w:rFonts w:ascii="Times New Roman" w:eastAsia="Times New Roman" w:hAnsi="Times New Roman" w:cs="Times New Roman"/>
                <w:sz w:val="24"/>
                <w:szCs w:val="24"/>
                <w:lang w:eastAsia="ru-RU"/>
              </w:rPr>
              <w:t>, осуществляет рассмотрение поданных Участниками Заявок на предмет их соответствия требованиям настоящей Документации, и определяет перечень Участников, которые признаются Участниками Открытого аукциона.</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Документации о закупке, если Заявка и Участник соответствуют всем требованиям, установленным Документацией о закупке.</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Заявка и Участник признаются несоответствующими Документации о закупке, если Заявка, в том числе указанные в ней товары, работы, услуги, и (или) Участник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 результатам рассмотрения Заявок Участник не допускается к дальнейшему участию в Открытом аукционе в том числе, в следующих случаях:</w:t>
            </w:r>
          </w:p>
          <w:p w:rsidR="00E353B5" w:rsidRPr="00E353B5" w:rsidRDefault="00E353B5" w:rsidP="00E353B5">
            <w:pPr>
              <w:numPr>
                <w:ilvl w:val="0"/>
                <w:numId w:val="28"/>
              </w:num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_Ref378870874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16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iCs/>
                <w:sz w:val="24"/>
                <w:szCs w:val="24"/>
                <w:lang w:eastAsia="ru-RU"/>
              </w:rPr>
              <w:t xml:space="preserve"> Документации</w:t>
            </w:r>
            <w:r w:rsidRPr="00E353B5">
              <w:rPr>
                <w:rFonts w:ascii="Times New Roman" w:eastAsia="Times New Roman" w:hAnsi="Times New Roman" w:cs="Times New Roman"/>
                <w:sz w:val="24"/>
                <w:szCs w:val="24"/>
                <w:lang w:eastAsia="ru-RU"/>
              </w:rPr>
              <w:t>;</w:t>
            </w:r>
          </w:p>
          <w:p w:rsidR="00E353B5" w:rsidRPr="00E353B5" w:rsidRDefault="00E353B5" w:rsidP="00E353B5">
            <w:pPr>
              <w:numPr>
                <w:ilvl w:val="0"/>
                <w:numId w:val="28"/>
              </w:num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непредставления требуемых согласно настоящей Документации документов либо наличия в таких документах недостоверных сведений о Участнике или о предлагаемых товарах, работах, услугах;</w:t>
            </w:r>
          </w:p>
          <w:p w:rsidR="00E353B5" w:rsidRPr="00E353B5" w:rsidRDefault="00E353B5" w:rsidP="00E353B5">
            <w:pPr>
              <w:numPr>
                <w:ilvl w:val="0"/>
                <w:numId w:val="28"/>
              </w:num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настоящей Документации.</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Заказчик отстраняет Участника от участия в Открытом аукционе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аукциона. При выявлении факта несоответствия Участника, Победителя такой Участник или Победитель отстраняется от дальнейшего участия в Открытом аукционе на любом этапе проведения, включая этап заключения договора.</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_Ref368314814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26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_Ref460415582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27</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iCs/>
                <w:sz w:val="24"/>
                <w:szCs w:val="24"/>
                <w:lang w:eastAsia="ru-RU"/>
              </w:rPr>
              <w:t xml:space="preserve"> Документации</w:t>
            </w:r>
            <w:r w:rsidRPr="00E353B5">
              <w:rPr>
                <w:rFonts w:ascii="Times New Roman" w:eastAsia="Times New Roman" w:hAnsi="Times New Roman" w:cs="Times New Roman"/>
                <w:sz w:val="24"/>
                <w:szCs w:val="24"/>
                <w:lang w:eastAsia="ru-RU"/>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bl>
    <w:p w:rsidR="00E353B5" w:rsidRPr="00E353B5" w:rsidRDefault="00E353B5" w:rsidP="00E353B5">
      <w:pPr>
        <w:spacing w:after="0" w:line="240" w:lineRule="auto"/>
        <w:rPr>
          <w:rFonts w:ascii="Times New Roman" w:eastAsia="Times New Roman" w:hAnsi="Times New Roman" w:cs="Times New Roman"/>
          <w:sz w:val="2"/>
          <w:szCs w:val="2"/>
          <w:lang w:eastAsia="ru-RU"/>
        </w:rPr>
      </w:pPr>
      <w:bookmarkStart w:id="60" w:name="_2.4._Критерии_и"/>
      <w:bookmarkEnd w:id="60"/>
      <w:r w:rsidRPr="00E353B5">
        <w:rPr>
          <w:rFonts w:ascii="Times New Roman" w:eastAsia="Times New Roman" w:hAnsi="Times New Roman" w:cs="Times New Roman"/>
          <w:sz w:val="24"/>
          <w:szCs w:val="24"/>
          <w:lang w:eastAsia="ru-RU"/>
        </w:rPr>
        <w:br w:type="page"/>
      </w:r>
    </w:p>
    <w:p w:rsidR="00E353B5" w:rsidRPr="00E353B5" w:rsidRDefault="00E353B5" w:rsidP="00E353B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61" w:name="_Toc438209648"/>
      <w:r w:rsidRPr="00E353B5">
        <w:rPr>
          <w:rFonts w:ascii="Times New Roman" w:eastAsia="MS Mincho" w:hAnsi="Times New Roman" w:cs="Times New Roman"/>
          <w:b/>
          <w:bCs/>
          <w:i/>
          <w:iCs/>
          <w:color w:val="17365D"/>
          <w:sz w:val="26"/>
          <w:szCs w:val="24"/>
          <w:lang w:val="x-none" w:eastAsia="x-none"/>
        </w:rPr>
        <w:t>2.</w:t>
      </w:r>
      <w:r w:rsidRPr="00E353B5">
        <w:rPr>
          <w:rFonts w:ascii="Times New Roman" w:eastAsia="MS Mincho" w:hAnsi="Times New Roman" w:cs="Times New Roman"/>
          <w:b/>
          <w:bCs/>
          <w:i/>
          <w:iCs/>
          <w:color w:val="17365D"/>
          <w:sz w:val="26"/>
          <w:szCs w:val="24"/>
          <w:lang w:eastAsia="x-none"/>
        </w:rPr>
        <w:t>3</w:t>
      </w:r>
      <w:r w:rsidRPr="00E353B5">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1"/>
    </w:p>
    <w:tbl>
      <w:tblPr>
        <w:tblW w:w="18144" w:type="dxa"/>
        <w:tblInd w:w="-34" w:type="dxa"/>
        <w:tblLayout w:type="fixed"/>
        <w:tblLook w:val="0000" w:firstRow="0" w:lastRow="0" w:firstColumn="0" w:lastColumn="0" w:noHBand="0" w:noVBand="0"/>
      </w:tblPr>
      <w:tblGrid>
        <w:gridCol w:w="568"/>
        <w:gridCol w:w="2340"/>
        <w:gridCol w:w="7582"/>
        <w:gridCol w:w="7654"/>
      </w:tblGrid>
      <w:tr w:rsidR="00E353B5" w:rsidRPr="00E353B5" w:rsidTr="00E353B5">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Содержание пункта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Информация</w:t>
            </w:r>
          </w:p>
        </w:tc>
      </w:tr>
      <w:tr w:rsidR="00E353B5" w:rsidRPr="00E353B5" w:rsidTr="00E353B5">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ind w:firstLine="34"/>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аукциона.</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После подведения итогов закупки и не позднее 10 (десяти) дней со дня подписания протокола, в который занесены сведения о </w:t>
            </w:r>
            <w:r w:rsidR="00F42BF2" w:rsidRPr="00E353B5">
              <w:rPr>
                <w:rFonts w:ascii="Times New Roman" w:eastAsia="Times New Roman" w:hAnsi="Times New Roman" w:cs="Times New Roman"/>
                <w:sz w:val="24"/>
                <w:szCs w:val="24"/>
                <w:lang w:eastAsia="ru-RU"/>
              </w:rPr>
              <w:t>победителе Закупки</w:t>
            </w:r>
            <w:r w:rsidRPr="00E353B5">
              <w:rPr>
                <w:rFonts w:ascii="Times New Roman" w:eastAsia="Times New Roman" w:hAnsi="Times New Roman" w:cs="Times New Roman"/>
                <w:sz w:val="24"/>
                <w:szCs w:val="24"/>
                <w:lang w:eastAsia="ru-RU"/>
              </w:rPr>
              <w:t xml:space="preserve"> Зака</w:t>
            </w:r>
            <w:r w:rsidR="00F42BF2">
              <w:rPr>
                <w:rFonts w:ascii="Times New Roman" w:eastAsia="Times New Roman" w:hAnsi="Times New Roman" w:cs="Times New Roman"/>
                <w:sz w:val="24"/>
                <w:szCs w:val="24"/>
                <w:lang w:eastAsia="ru-RU"/>
              </w:rPr>
              <w:t>зчик направляет Проект Договора</w:t>
            </w:r>
            <w:r w:rsidRPr="00E353B5">
              <w:rPr>
                <w:rFonts w:ascii="Times New Roman" w:eastAsia="Times New Roman" w:hAnsi="Times New Roman" w:cs="Times New Roman"/>
                <w:sz w:val="24"/>
                <w:szCs w:val="24"/>
                <w:lang w:eastAsia="ru-RU"/>
              </w:rPr>
              <w:t xml:space="preserve"> победителю Закупки.</w:t>
            </w:r>
          </w:p>
          <w:p w:rsidR="00E353B5" w:rsidRPr="00E353B5" w:rsidRDefault="00E353B5" w:rsidP="00E353B5">
            <w:pPr>
              <w:tabs>
                <w:tab w:val="center" w:pos="4677"/>
                <w:tab w:val="right" w:pos="9355"/>
              </w:tabs>
              <w:spacing w:after="0" w:line="240" w:lineRule="auto"/>
              <w:ind w:firstLine="528"/>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2" w:name="_Ref335675605"/>
          </w:p>
          <w:bookmarkEnd w:id="62"/>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предоставляет документы, подтверждающие предоставление соответствующего обеспечения исполнения договора.</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Одновременно с предоставлением подписанных экземпляров Договора Победитель Закупки должен предоставить:</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Участника или законодательством страны происхождения Участника (последнее применимо, если Участник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Копии документов, подтверждающие полномочия представителей Участника на заключение Договора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w:t>
            </w:r>
            <w:r w:rsidR="00F42BF2">
              <w:rPr>
                <w:rFonts w:ascii="Times New Roman" w:eastAsia="Times New Roman" w:hAnsi="Times New Roman" w:cs="Times New Roman"/>
                <w:sz w:val="24"/>
                <w:szCs w:val="24"/>
                <w:lang w:eastAsia="ru-RU"/>
              </w:rPr>
              <w:t>я Закупки подписанного Договора</w:t>
            </w:r>
            <w:r w:rsidRPr="00E353B5">
              <w:rPr>
                <w:rFonts w:ascii="Times New Roman" w:eastAsia="Times New Roman" w:hAnsi="Times New Roman" w:cs="Times New Roman"/>
                <w:sz w:val="24"/>
                <w:szCs w:val="24"/>
                <w:lang w:eastAsia="ru-RU"/>
              </w:rPr>
              <w:t xml:space="preserve">, а также документов установленных настоящей Документацией о закупке и </w:t>
            </w:r>
            <w:hyperlink r:id="rId34" w:history="1">
              <w:r w:rsidRPr="00E353B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E353B5">
              <w:rPr>
                <w:rFonts w:ascii="Times New Roman" w:eastAsia="Times New Roman" w:hAnsi="Times New Roman" w:cs="Times New Roman"/>
                <w:sz w:val="24"/>
                <w:szCs w:val="24"/>
                <w:lang w:eastAsia="ru-RU"/>
              </w:rPr>
              <w:t xml:space="preserve">, направляет Договор  на предварительное одобрение Договора  таким органом управления Заказчика. </w:t>
            </w:r>
          </w:p>
          <w:p w:rsidR="00E353B5" w:rsidRPr="00E353B5" w:rsidRDefault="00E353B5" w:rsidP="006D18DB">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rsidR="00E353B5" w:rsidRPr="00E353B5" w:rsidRDefault="00E353B5" w:rsidP="00E353B5">
            <w:pPr>
              <w:spacing w:after="0" w:line="240" w:lineRule="auto"/>
              <w:jc w:val="both"/>
              <w:rPr>
                <w:rFonts w:ascii="Times New Roman" w:eastAsia="Times New Roman" w:hAnsi="Times New Roman" w:cs="Times New Roman"/>
                <w:sz w:val="24"/>
                <w:szCs w:val="24"/>
                <w:lang w:eastAsia="ru-RU"/>
              </w:rPr>
            </w:pPr>
          </w:p>
        </w:tc>
      </w:tr>
      <w:tr w:rsidR="00E353B5" w:rsidRPr="00E353B5" w:rsidTr="00E353B5">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63" w:name="_Ref394924029"/>
          </w:p>
        </w:tc>
        <w:bookmarkEnd w:id="63"/>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формирования цены договора (цены Лота)</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Общая предельная цена договора и цена каждой единицы тов</w:t>
            </w:r>
            <w:r w:rsidR="006D18DB">
              <w:rPr>
                <w:rFonts w:ascii="Times New Roman" w:eastAsia="Times New Roman" w:hAnsi="Times New Roman" w:cs="Times New Roman"/>
                <w:sz w:val="24"/>
                <w:szCs w:val="24"/>
                <w:lang w:eastAsia="ru-RU"/>
              </w:rPr>
              <w:t>ара (работы, услуги) в договоре</w:t>
            </w:r>
            <w:r w:rsidRPr="00E353B5">
              <w:rPr>
                <w:rFonts w:ascii="Times New Roman" w:eastAsia="Times New Roman" w:hAnsi="Times New Roman" w:cs="Times New Roman"/>
                <w:sz w:val="24"/>
                <w:szCs w:val="24"/>
                <w:lang w:eastAsia="ru-RU"/>
              </w:rPr>
              <w:t>,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настоящей Документации, на коэффициент снижения цены договора участника, с которым заключается договор по итогам проведенной Закупки.</w:t>
            </w:r>
          </w:p>
          <w:p w:rsidR="00E353B5" w:rsidRPr="00E353B5" w:rsidRDefault="00E353B5" w:rsidP="00E353B5">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и цена каждой единицы тов</w:t>
            </w:r>
            <w:r w:rsidR="006D18DB">
              <w:rPr>
                <w:rFonts w:ascii="Times New Roman" w:eastAsia="Times New Roman" w:hAnsi="Times New Roman" w:cs="Times New Roman"/>
                <w:sz w:val="24"/>
                <w:szCs w:val="24"/>
                <w:lang w:eastAsia="ru-RU"/>
              </w:rPr>
              <w:t>ара (работы, услуги) в договоре</w:t>
            </w:r>
            <w:r w:rsidRPr="00E353B5">
              <w:rPr>
                <w:rFonts w:ascii="Times New Roman" w:eastAsia="Times New Roman" w:hAnsi="Times New Roman" w:cs="Times New Roman"/>
                <w:sz w:val="24"/>
                <w:szCs w:val="24"/>
                <w:lang w:eastAsia="ru-RU"/>
              </w:rPr>
              <w:t>,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настоящей Документации без НДС, на Основной коэффициент снижения, предложенный таким участником.</w:t>
            </w:r>
          </w:p>
          <w:p w:rsidR="00E353B5" w:rsidRPr="00E353B5" w:rsidRDefault="00E353B5" w:rsidP="00E353B5">
            <w:pPr>
              <w:spacing w:after="0" w:line="240" w:lineRule="auto"/>
              <w:ind w:left="33" w:firstLine="426"/>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Заказчик не обязан приобретать товары (работы, услуги) на всю предельную общую стоимость закл</w:t>
            </w:r>
            <w:r w:rsidR="006D18DB">
              <w:rPr>
                <w:rFonts w:ascii="Times New Roman" w:eastAsia="Times New Roman" w:hAnsi="Times New Roman" w:cs="Times New Roman"/>
                <w:sz w:val="24"/>
                <w:szCs w:val="24"/>
                <w:lang w:eastAsia="ru-RU"/>
              </w:rPr>
              <w:t>ючаемого (заключаемых) договора</w:t>
            </w: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ind w:firstLine="387"/>
              <w:jc w:val="both"/>
              <w:rPr>
                <w:rFonts w:ascii="Times New Roman" w:eastAsia="Times New Roman" w:hAnsi="Times New Roman" w:cs="Times New Roman"/>
                <w:i/>
                <w:sz w:val="24"/>
                <w:szCs w:val="24"/>
                <w:lang w:eastAsia="ru-RU"/>
              </w:rPr>
            </w:pPr>
            <w:r w:rsidRPr="00E353B5">
              <w:rPr>
                <w:rFonts w:ascii="Times New Roman" w:eastAsia="Times New Roman" w:hAnsi="Times New Roman" w:cs="Times New Roman"/>
                <w:sz w:val="24"/>
                <w:szCs w:val="24"/>
                <w:lang w:eastAsia="ru-RU"/>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E353B5" w:rsidRPr="00E353B5" w:rsidTr="00E353B5">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Форма, сроки и порядок оплаты товара, работы, услуги</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103"/>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Определены </w:t>
            </w:r>
            <w:hyperlink w:anchor="_РАЗДЕЛ_V._Проект" w:history="1">
              <w:r w:rsidRPr="00E353B5">
                <w:rPr>
                  <w:rFonts w:ascii="Times New Roman" w:eastAsia="Times New Roman" w:hAnsi="Times New Roman" w:cs="Times New Roman"/>
                  <w:color w:val="0000FF"/>
                  <w:sz w:val="24"/>
                  <w:szCs w:val="24"/>
                  <w:u w:val="single"/>
                  <w:lang w:eastAsia="ru-RU"/>
                </w:rPr>
                <w:t xml:space="preserve">разделом </w:t>
              </w:r>
              <w:r w:rsidRPr="00E353B5">
                <w:rPr>
                  <w:rFonts w:ascii="Times New Roman" w:eastAsia="Times New Roman" w:hAnsi="Times New Roman" w:cs="Times New Roman"/>
                  <w:color w:val="0000FF"/>
                  <w:sz w:val="24"/>
                  <w:szCs w:val="24"/>
                  <w:u w:val="single"/>
                  <w:lang w:val="en-US" w:eastAsia="ru-RU"/>
                </w:rPr>
                <w:t>V</w:t>
              </w:r>
              <w:r w:rsidRPr="00E353B5">
                <w:rPr>
                  <w:rFonts w:ascii="Times New Roman" w:eastAsia="Times New Roman" w:hAnsi="Times New Roman" w:cs="Times New Roman"/>
                  <w:color w:val="0000FF"/>
                  <w:sz w:val="24"/>
                  <w:szCs w:val="24"/>
                  <w:u w:val="single"/>
                  <w:lang w:eastAsia="ru-RU"/>
                </w:rPr>
                <w:t xml:space="preserve"> «Проект договора»</w:t>
              </w:r>
            </w:hyperlink>
          </w:p>
        </w:tc>
      </w:tr>
      <w:tr w:rsidR="00E353B5" w:rsidRPr="00E353B5" w:rsidTr="00E353B5">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582" w:type="dxa"/>
            <w:tcBorders>
              <w:top w:val="single" w:sz="4" w:space="0" w:color="auto"/>
              <w:left w:val="single" w:sz="4" w:space="0" w:color="auto"/>
              <w:bottom w:val="single" w:sz="4" w:space="0" w:color="auto"/>
              <w:right w:val="single" w:sz="4" w:space="0" w:color="auto"/>
            </w:tcBorders>
            <w:shd w:val="clear" w:color="auto" w:fill="auto"/>
          </w:tcPr>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текст договора, заключаемого по результатам Открытого аукциона, по соглашению сторон могут быть внесены следующие изменения:</w:t>
            </w:r>
          </w:p>
          <w:p w:rsidR="00E353B5" w:rsidRPr="00E353B5" w:rsidRDefault="00E353B5" w:rsidP="00E353B5">
            <w:pPr>
              <w:numPr>
                <w:ilvl w:val="0"/>
                <w:numId w:val="8"/>
              </w:numPr>
              <w:spacing w:after="0" w:line="240" w:lineRule="auto"/>
              <w:ind w:firstLine="360"/>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цена единицы товара (работы, услуги) может быть снижена;</w:t>
            </w:r>
          </w:p>
          <w:p w:rsidR="00E353B5" w:rsidRPr="00E353B5" w:rsidRDefault="00E353B5" w:rsidP="00E353B5">
            <w:pPr>
              <w:numPr>
                <w:ilvl w:val="0"/>
                <w:numId w:val="8"/>
              </w:numPr>
              <w:spacing w:after="0" w:line="240" w:lineRule="auto"/>
              <w:ind w:firstLine="360"/>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предельная общая цена договора может быть увеличена не более чем на 20 % (двадцать процентов) от предельной общей цены договора, подлежащего заключению по итогам настоящего Открытого аукциона без изменения цены за единицу товара/работ/услуг;</w:t>
            </w:r>
          </w:p>
          <w:p w:rsidR="00E353B5" w:rsidRPr="00E353B5" w:rsidRDefault="00E353B5" w:rsidP="00E353B5">
            <w:pPr>
              <w:numPr>
                <w:ilvl w:val="0"/>
                <w:numId w:val="8"/>
              </w:numPr>
              <w:spacing w:after="0" w:line="240" w:lineRule="auto"/>
              <w:ind w:firstLine="360"/>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tc>
      </w:tr>
      <w:tr w:rsidR="00E353B5" w:rsidRPr="00E353B5" w:rsidTr="00E353B5">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Возможность проведения </w:t>
            </w:r>
            <w:proofErr w:type="spellStart"/>
            <w:r w:rsidRPr="00E353B5">
              <w:rPr>
                <w:rFonts w:ascii="Times New Roman" w:eastAsia="Times New Roman" w:hAnsi="Times New Roman" w:cs="Times New Roman"/>
                <w:sz w:val="24"/>
                <w:szCs w:val="24"/>
                <w:lang w:eastAsia="ru-RU"/>
              </w:rPr>
              <w:t>постквалификации</w:t>
            </w:r>
            <w:proofErr w:type="spellEnd"/>
            <w:r w:rsidRPr="00E353B5">
              <w:rPr>
                <w:rFonts w:ascii="Times New Roman" w:eastAsia="Times New Roman" w:hAnsi="Times New Roman" w:cs="Times New Roman"/>
                <w:sz w:val="24"/>
                <w:szCs w:val="24"/>
                <w:lang w:eastAsia="ru-RU"/>
              </w:rPr>
              <w:t xml:space="preserve"> лица</w:t>
            </w:r>
          </w:p>
        </w:tc>
        <w:tc>
          <w:tcPr>
            <w:tcW w:w="7582" w:type="dxa"/>
            <w:tcBorders>
              <w:top w:val="single" w:sz="4" w:space="0" w:color="auto"/>
              <w:left w:val="single" w:sz="4" w:space="0" w:color="auto"/>
              <w:bottom w:val="single" w:sz="4" w:space="0" w:color="auto"/>
              <w:right w:val="single" w:sz="4" w:space="0" w:color="auto"/>
            </w:tcBorders>
            <w:shd w:val="clear" w:color="auto" w:fill="auto"/>
          </w:tcPr>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w:t>
            </w:r>
            <w:proofErr w:type="spellStart"/>
            <w:r w:rsidRPr="00E353B5">
              <w:rPr>
                <w:rFonts w:ascii="Times New Roman" w:eastAsia="Times New Roman" w:hAnsi="Times New Roman" w:cs="Times New Roman"/>
                <w:sz w:val="24"/>
                <w:szCs w:val="24"/>
                <w:lang w:eastAsia="ru-RU"/>
              </w:rPr>
              <w:t>постквалификации</w:t>
            </w:r>
            <w:proofErr w:type="spellEnd"/>
            <w:r w:rsidRPr="00E353B5">
              <w:rPr>
                <w:rFonts w:ascii="Times New Roman" w:eastAsia="Times New Roman" w:hAnsi="Times New Roman" w:cs="Times New Roman"/>
                <w:sz w:val="24"/>
                <w:szCs w:val="24"/>
                <w:lang w:eastAsia="ru-RU"/>
              </w:rPr>
              <w:t xml:space="preserve"> установлен </w:t>
            </w:r>
            <w:hyperlink r:id="rId35" w:history="1">
              <w:r w:rsidRPr="00E353B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E353B5">
              <w:rPr>
                <w:rFonts w:ascii="Times New Roman" w:eastAsia="Times New Roman" w:hAnsi="Times New Roman" w:cs="Times New Roman"/>
                <w:sz w:val="24"/>
                <w:szCs w:val="24"/>
                <w:lang w:eastAsia="ru-RU"/>
              </w:rPr>
              <w:t>.</w:t>
            </w:r>
          </w:p>
        </w:tc>
      </w:tr>
      <w:tr w:rsidR="00E353B5" w:rsidRPr="00E353B5" w:rsidTr="00E353B5">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Разъяснение заявок, поданных Участниками</w:t>
            </w:r>
          </w:p>
        </w:tc>
        <w:tc>
          <w:tcPr>
            <w:tcW w:w="7582" w:type="dxa"/>
            <w:tcBorders>
              <w:top w:val="single" w:sz="4" w:space="0" w:color="auto"/>
              <w:left w:val="single" w:sz="4" w:space="0" w:color="auto"/>
              <w:bottom w:val="single" w:sz="4" w:space="0" w:color="auto"/>
              <w:right w:val="single" w:sz="4" w:space="0" w:color="auto"/>
            </w:tcBorders>
            <w:shd w:val="clear" w:color="auto" w:fill="auto"/>
          </w:tcPr>
          <w:p w:rsidR="00E353B5" w:rsidRPr="00E353B5" w:rsidRDefault="00E353B5" w:rsidP="00E353B5">
            <w:pPr>
              <w:suppressAutoHyphens/>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Участника разъяснение Заявки на любом этапе проведения Открытого аукциона.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аукциона, объем и состав предлагаемых Участником товаров, работ, услуг.</w:t>
            </w:r>
          </w:p>
          <w:p w:rsidR="00E353B5" w:rsidRPr="00E353B5" w:rsidRDefault="00E353B5" w:rsidP="00E353B5">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E353B5" w:rsidRPr="00E353B5" w:rsidRDefault="00E353B5" w:rsidP="00E353B5">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E353B5" w:rsidRPr="00E353B5" w:rsidRDefault="00E353B5" w:rsidP="00E353B5">
            <w:pPr>
              <w:numPr>
                <w:ilvl w:val="0"/>
                <w:numId w:val="43"/>
              </w:num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353B5" w:rsidRPr="00E353B5" w:rsidRDefault="00E353B5" w:rsidP="00E353B5">
            <w:pPr>
              <w:numPr>
                <w:ilvl w:val="0"/>
                <w:numId w:val="43"/>
              </w:num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E353B5" w:rsidRPr="00E353B5" w:rsidRDefault="00E353B5" w:rsidP="00E353B5">
            <w:pPr>
              <w:numPr>
                <w:ilvl w:val="0"/>
                <w:numId w:val="43"/>
              </w:num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E353B5" w:rsidRPr="00E353B5" w:rsidRDefault="00E353B5" w:rsidP="00E353B5">
            <w:pPr>
              <w:numPr>
                <w:ilvl w:val="0"/>
                <w:numId w:val="43"/>
              </w:num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E353B5" w:rsidRPr="00E353B5" w:rsidRDefault="00E353B5" w:rsidP="00E353B5">
            <w:pPr>
              <w:numPr>
                <w:ilvl w:val="0"/>
                <w:numId w:val="23"/>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6D18DB" w:rsidRPr="006D18DB" w:rsidRDefault="00E353B5" w:rsidP="006D18DB">
      <w:p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Участники, Победитель и другие лица руководствуются </w:t>
      </w:r>
      <w:hyperlink r:id="rId36" w:history="1">
        <w:r w:rsidRPr="00E353B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E353B5">
        <w:rPr>
          <w:rFonts w:ascii="Times New Roman" w:eastAsia="Times New Roman" w:hAnsi="Times New Roman" w:cs="Times New Roman"/>
          <w:sz w:val="24"/>
          <w:szCs w:val="24"/>
          <w:lang w:eastAsia="ru-RU"/>
        </w:rPr>
        <w:t xml:space="preserve">, утвержденным Советом директоров Общества </w:t>
      </w:r>
      <w:bookmarkStart w:id="64" w:name="_Toc438209649"/>
      <w:bookmarkStart w:id="65" w:name="_Toc98251753"/>
      <w:r w:rsidR="006D18DB" w:rsidRPr="006D18DB">
        <w:rPr>
          <w:rFonts w:ascii="Times New Roman" w:eastAsia="Times New Roman" w:hAnsi="Times New Roman" w:cs="Times New Roman"/>
          <w:sz w:val="24"/>
          <w:szCs w:val="24"/>
          <w:lang w:eastAsia="ru-RU"/>
        </w:rPr>
        <w:t xml:space="preserve">(Протокол № </w:t>
      </w:r>
      <w:r w:rsidR="00185778">
        <w:rPr>
          <w:rFonts w:ascii="Times New Roman" w:eastAsia="Times New Roman" w:hAnsi="Times New Roman" w:cs="Times New Roman"/>
          <w:sz w:val="24"/>
          <w:szCs w:val="24"/>
          <w:lang w:eastAsia="ru-RU"/>
        </w:rPr>
        <w:t>04</w:t>
      </w:r>
      <w:r w:rsidR="006D18DB" w:rsidRPr="006D18DB">
        <w:rPr>
          <w:rFonts w:ascii="Times New Roman" w:eastAsia="Times New Roman" w:hAnsi="Times New Roman" w:cs="Times New Roman"/>
          <w:sz w:val="24"/>
          <w:szCs w:val="24"/>
          <w:lang w:eastAsia="ru-RU"/>
        </w:rPr>
        <w:t xml:space="preserve"> от 2</w:t>
      </w:r>
      <w:r w:rsidR="00185778">
        <w:rPr>
          <w:rFonts w:ascii="Times New Roman" w:eastAsia="Times New Roman" w:hAnsi="Times New Roman" w:cs="Times New Roman"/>
          <w:sz w:val="24"/>
          <w:szCs w:val="24"/>
          <w:lang w:eastAsia="ru-RU"/>
        </w:rPr>
        <w:t>6</w:t>
      </w:r>
      <w:r w:rsidR="006D18DB" w:rsidRPr="006D18DB">
        <w:rPr>
          <w:rFonts w:ascii="Times New Roman" w:eastAsia="Times New Roman" w:hAnsi="Times New Roman" w:cs="Times New Roman"/>
          <w:sz w:val="24"/>
          <w:szCs w:val="24"/>
          <w:lang w:eastAsia="ru-RU"/>
        </w:rPr>
        <w:t>.</w:t>
      </w:r>
      <w:r w:rsidR="00185778">
        <w:rPr>
          <w:rFonts w:ascii="Times New Roman" w:eastAsia="Times New Roman" w:hAnsi="Times New Roman" w:cs="Times New Roman"/>
          <w:sz w:val="24"/>
          <w:szCs w:val="24"/>
          <w:lang w:eastAsia="ru-RU"/>
        </w:rPr>
        <w:t>03</w:t>
      </w:r>
      <w:r w:rsidR="006D18DB" w:rsidRPr="006D18DB">
        <w:rPr>
          <w:rFonts w:ascii="Times New Roman" w:eastAsia="Times New Roman" w:hAnsi="Times New Roman" w:cs="Times New Roman"/>
          <w:sz w:val="24"/>
          <w:szCs w:val="24"/>
          <w:lang w:eastAsia="ru-RU"/>
        </w:rPr>
        <w:t>.201</w:t>
      </w:r>
      <w:r w:rsidR="00185778">
        <w:rPr>
          <w:rFonts w:ascii="Times New Roman" w:eastAsia="Times New Roman" w:hAnsi="Times New Roman" w:cs="Times New Roman"/>
          <w:sz w:val="24"/>
          <w:szCs w:val="24"/>
          <w:lang w:eastAsia="ru-RU"/>
        </w:rPr>
        <w:t>9</w:t>
      </w:r>
      <w:r w:rsidR="006D18DB" w:rsidRPr="006D18DB">
        <w:rPr>
          <w:rFonts w:ascii="Times New Roman" w:eastAsia="Times New Roman" w:hAnsi="Times New Roman" w:cs="Times New Roman"/>
          <w:sz w:val="24"/>
          <w:szCs w:val="24"/>
          <w:lang w:eastAsia="ru-RU"/>
        </w:rPr>
        <w:t xml:space="preserve"> г.),</w:t>
      </w:r>
      <w:r w:rsidR="006D18DB" w:rsidRPr="006D18DB">
        <w:t xml:space="preserve"> </w:t>
      </w:r>
      <w:r w:rsidR="006D18DB" w:rsidRPr="006D18DB">
        <w:rPr>
          <w:rFonts w:ascii="Times New Roman" w:eastAsia="Times New Roman" w:hAnsi="Times New Roman" w:cs="Times New Roman"/>
          <w:sz w:val="24"/>
          <w:szCs w:val="24"/>
          <w:lang w:eastAsia="ru-RU"/>
        </w:rPr>
        <w:t xml:space="preserve">к которому ПАО «Башинформсвязь» присоединилось в порядке, предусмотренном ч. 4 ст. 2 Федерального закона от 18.07.2011г. № 223-ФЗ (Протокол № 26 от 17.07.2018 г.), и действующим законодательством Российской Федерации. </w:t>
      </w:r>
    </w:p>
    <w:p w:rsidR="00E353B5" w:rsidRPr="00E353B5" w:rsidRDefault="006D18DB" w:rsidP="006D18DB">
      <w:pPr>
        <w:spacing w:after="0" w:line="240" w:lineRule="auto"/>
        <w:jc w:val="both"/>
        <w:rPr>
          <w:rFonts w:ascii="Cambria" w:eastAsia="MS Mincho" w:hAnsi="Cambria" w:cs="Times New Roman"/>
          <w:b/>
          <w:bCs/>
          <w:color w:val="365F91"/>
          <w:kern w:val="32"/>
          <w:sz w:val="28"/>
          <w:szCs w:val="28"/>
          <w:lang w:eastAsia="x-none"/>
        </w:rPr>
      </w:pPr>
      <w:bookmarkStart w:id="66" w:name="_РАЗДЕЛ_III._ФОРМЫ"/>
      <w:bookmarkEnd w:id="66"/>
      <w:r w:rsidRPr="006D18DB">
        <w:rPr>
          <w:rFonts w:ascii="Cambria" w:eastAsia="Times New Roman" w:hAnsi="Cambria" w:cs="Times New Roman"/>
          <w:b/>
          <w:bCs/>
          <w:color w:val="365F91"/>
          <w:sz w:val="28"/>
          <w:szCs w:val="28"/>
          <w:lang w:eastAsia="ru-RU"/>
        </w:rPr>
        <w:br w:type="page"/>
      </w:r>
      <w:r w:rsidR="00E353B5" w:rsidRPr="00E353B5">
        <w:rPr>
          <w:rFonts w:ascii="Times New Roman" w:eastAsia="MS Mincho" w:hAnsi="Times New Roman" w:cs="Times New Roman"/>
          <w:b/>
          <w:bCs/>
          <w:color w:val="17365D"/>
          <w:kern w:val="32"/>
          <w:sz w:val="28"/>
          <w:szCs w:val="24"/>
          <w:lang w:val="x-none" w:eastAsia="x-none"/>
        </w:rPr>
        <w:t>РАЗДЕЛ III. ФОРМЫ ДЛЯ ЗАПОЛНЕНИЯ УЧАСТНИКАМИ ЗАКУПКИ</w:t>
      </w:r>
      <w:bookmarkEnd w:id="64"/>
      <w:r w:rsidR="00E353B5" w:rsidRPr="00E353B5">
        <w:rPr>
          <w:rFonts w:ascii="Cambria" w:eastAsia="MS Mincho" w:hAnsi="Cambria" w:cs="Times New Roman"/>
          <w:b/>
          <w:bCs/>
          <w:color w:val="365F91"/>
          <w:kern w:val="32"/>
          <w:sz w:val="28"/>
          <w:szCs w:val="28"/>
          <w:lang w:val="x-none" w:eastAsia="x-none"/>
        </w:rPr>
        <w:t xml:space="preserve"> </w:t>
      </w:r>
    </w:p>
    <w:p w:rsidR="00E353B5" w:rsidRPr="00E353B5" w:rsidRDefault="00E353B5" w:rsidP="00E353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7" w:name="_Форма_1_ЗАЯВКА"/>
      <w:bookmarkStart w:id="68" w:name="_Toc438209650"/>
      <w:bookmarkEnd w:id="67"/>
      <w:r w:rsidRPr="00E353B5">
        <w:rPr>
          <w:rFonts w:ascii="Times New Roman" w:eastAsia="MS Mincho" w:hAnsi="Times New Roman" w:cs="Times New Roman"/>
          <w:b/>
          <w:bCs/>
          <w:color w:val="548DD4"/>
          <w:kern w:val="32"/>
          <w:sz w:val="28"/>
          <w:szCs w:val="24"/>
          <w:lang w:val="x-none" w:eastAsia="x-none"/>
        </w:rPr>
        <w:t xml:space="preserve">Форма 1 </w:t>
      </w:r>
      <w:r w:rsidRPr="00E353B5">
        <w:rPr>
          <w:rFonts w:ascii="Times New Roman" w:eastAsia="MS Mincho" w:hAnsi="Times New Roman" w:cs="Times New Roman"/>
          <w:b/>
          <w:bCs/>
          <w:color w:val="548DD4"/>
          <w:kern w:val="32"/>
          <w:sz w:val="28"/>
          <w:szCs w:val="24"/>
          <w:lang w:eastAsia="x-none"/>
        </w:rPr>
        <w:t>З</w:t>
      </w:r>
      <w:r w:rsidRPr="00E353B5">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E353B5">
        <w:rPr>
          <w:rFonts w:ascii="Times New Roman" w:eastAsia="MS Mincho" w:hAnsi="Times New Roman" w:cs="Times New Roman"/>
          <w:b/>
          <w:bCs/>
          <w:color w:val="548DD4"/>
          <w:kern w:val="32"/>
          <w:sz w:val="28"/>
          <w:szCs w:val="24"/>
          <w:lang w:eastAsia="x-none"/>
        </w:rPr>
        <w:t>АУКЦИОНЕ</w:t>
      </w:r>
      <w:bookmarkEnd w:id="68"/>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Фирменный бланк Участника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«___» __________ 20___ года №______</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ind w:firstLine="567"/>
        <w:jc w:val="center"/>
        <w:rPr>
          <w:rFonts w:ascii="Times New Roman" w:eastAsia="Times New Roman" w:hAnsi="Times New Roman" w:cs="Times New Roman"/>
          <w:sz w:val="24"/>
          <w:szCs w:val="24"/>
          <w:lang w:eastAsia="ru-RU"/>
        </w:rPr>
      </w:pPr>
      <w:bookmarkStart w:id="69" w:name="_Письмо_о_подаче"/>
      <w:bookmarkStart w:id="70" w:name="_Заявка_о_подаче"/>
      <w:bookmarkStart w:id="71" w:name="_Toc255987071"/>
      <w:bookmarkStart w:id="72" w:name="_Toc263441572"/>
      <w:bookmarkStart w:id="73" w:name="_Toc269472558"/>
      <w:bookmarkStart w:id="74" w:name="_Toc305665989"/>
      <w:bookmarkEnd w:id="69"/>
      <w:bookmarkEnd w:id="70"/>
      <w:r w:rsidRPr="00E353B5">
        <w:rPr>
          <w:rFonts w:ascii="Times New Roman" w:eastAsia="Times New Roman" w:hAnsi="Times New Roman" w:cs="Times New Roman"/>
          <w:sz w:val="24"/>
          <w:szCs w:val="24"/>
          <w:lang w:eastAsia="ru-RU"/>
        </w:rPr>
        <w:t xml:space="preserve">ЗАЯВКА НА УЧАСТИЕ В ОТКРЫТОМ </w:t>
      </w:r>
      <w:bookmarkEnd w:id="71"/>
      <w:bookmarkEnd w:id="72"/>
      <w:bookmarkEnd w:id="73"/>
      <w:bookmarkEnd w:id="74"/>
      <w:r w:rsidRPr="00E353B5">
        <w:rPr>
          <w:rFonts w:ascii="Times New Roman" w:eastAsia="Times New Roman" w:hAnsi="Times New Roman" w:cs="Times New Roman"/>
          <w:sz w:val="24"/>
          <w:szCs w:val="24"/>
          <w:lang w:eastAsia="ru-RU"/>
        </w:rPr>
        <w:t>АУКЦИОНЕ</w:t>
      </w:r>
    </w:p>
    <w:p w:rsidR="00E353B5" w:rsidRPr="00E353B5" w:rsidRDefault="00E353B5" w:rsidP="00E353B5">
      <w:pPr>
        <w:spacing w:after="0" w:line="240" w:lineRule="auto"/>
        <w:ind w:firstLine="567"/>
        <w:jc w:val="center"/>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567"/>
        <w:jc w:val="center"/>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567"/>
        <w:jc w:val="center"/>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567"/>
        <w:jc w:val="center"/>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Изучив Извещение и Документацию о проведении Открытого аукциона в электронной форме на право заключения договора на ____________________, (далее также - Документация о проведении Открытого аукциона) безоговорочно принимая установленные в них требования и условия, </w:t>
      </w:r>
    </w:p>
    <w:p w:rsidR="00E353B5" w:rsidRPr="00E353B5" w:rsidRDefault="00E353B5" w:rsidP="00E353B5">
      <w:pPr>
        <w:spacing w:after="0" w:line="240" w:lineRule="auto"/>
        <w:ind w:firstLine="567"/>
        <w:jc w:val="both"/>
        <w:rPr>
          <w:rFonts w:ascii="Times New Roman" w:eastAsia="Times New Roman" w:hAnsi="Times New Roman" w:cs="Times New Roman"/>
          <w:i/>
          <w:sz w:val="20"/>
          <w:szCs w:val="20"/>
          <w:lang w:eastAsia="ru-RU"/>
        </w:rPr>
      </w:pPr>
      <w:r w:rsidRPr="00E353B5">
        <w:rPr>
          <w:rFonts w:ascii="Times New Roman" w:eastAsia="Times New Roman" w:hAnsi="Times New Roman" w:cs="Times New Roman"/>
          <w:sz w:val="24"/>
          <w:szCs w:val="24"/>
          <w:lang w:eastAsia="ru-RU"/>
        </w:rPr>
        <w:t xml:space="preserve">_______________________________________________________________________________, </w:t>
      </w:r>
      <w:r w:rsidRPr="00E353B5">
        <w:rPr>
          <w:rFonts w:ascii="Times New Roman" w:eastAsia="Times New Roman" w:hAnsi="Times New Roman" w:cs="Times New Roman"/>
          <w:i/>
          <w:sz w:val="20"/>
          <w:szCs w:val="20"/>
          <w:lang w:eastAsia="ru-RU"/>
        </w:rPr>
        <w:t xml:space="preserve">(полное наименование </w:t>
      </w:r>
      <w:proofErr w:type="gramStart"/>
      <w:r w:rsidRPr="00E353B5">
        <w:rPr>
          <w:rFonts w:ascii="Times New Roman" w:eastAsia="Times New Roman" w:hAnsi="Times New Roman" w:cs="Times New Roman"/>
          <w:i/>
          <w:sz w:val="20"/>
          <w:szCs w:val="20"/>
          <w:lang w:eastAsia="ru-RU"/>
        </w:rPr>
        <w:t>Участника  с</w:t>
      </w:r>
      <w:proofErr w:type="gramEnd"/>
      <w:r w:rsidRPr="00E353B5">
        <w:rPr>
          <w:rFonts w:ascii="Times New Roman" w:eastAsia="Times New Roman" w:hAnsi="Times New Roman" w:cs="Times New Roman"/>
          <w:i/>
          <w:sz w:val="20"/>
          <w:szCs w:val="20"/>
          <w:lang w:eastAsia="ru-RU"/>
        </w:rPr>
        <w:t xml:space="preserve"> указанием организационно-правовой формы)</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E353B5" w:rsidRPr="00E353B5" w:rsidRDefault="00E353B5" w:rsidP="00E353B5">
      <w:pPr>
        <w:spacing w:after="0" w:line="240" w:lineRule="auto"/>
        <w:ind w:firstLine="567"/>
        <w:jc w:val="both"/>
        <w:rPr>
          <w:rFonts w:ascii="Times New Roman" w:eastAsia="Times New Roman" w:hAnsi="Times New Roman" w:cs="Times New Roman"/>
          <w:i/>
          <w:sz w:val="20"/>
          <w:szCs w:val="20"/>
          <w:lang w:eastAsia="ru-RU"/>
        </w:rPr>
      </w:pPr>
      <w:r w:rsidRPr="00E353B5">
        <w:rPr>
          <w:rFonts w:ascii="Times New Roman" w:eastAsia="Times New Roman" w:hAnsi="Times New Roman" w:cs="Times New Roman"/>
          <w:sz w:val="20"/>
          <w:szCs w:val="20"/>
          <w:lang w:eastAsia="ru-RU"/>
        </w:rPr>
        <w:t xml:space="preserve">                                                                (</w:t>
      </w:r>
      <w:r w:rsidRPr="00E353B5">
        <w:rPr>
          <w:rFonts w:ascii="Times New Roman" w:eastAsia="Times New Roman" w:hAnsi="Times New Roman" w:cs="Times New Roman"/>
          <w:i/>
          <w:sz w:val="20"/>
          <w:szCs w:val="20"/>
          <w:lang w:eastAsia="ru-RU"/>
        </w:rPr>
        <w:t>местонахождение Участника)</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предлагает заключить договор_______________________________________</w:t>
      </w:r>
    </w:p>
    <w:p w:rsidR="00E353B5" w:rsidRPr="00E353B5" w:rsidRDefault="00E353B5" w:rsidP="00E353B5">
      <w:pPr>
        <w:spacing w:after="0" w:line="240" w:lineRule="auto"/>
        <w:ind w:firstLine="567"/>
        <w:jc w:val="both"/>
        <w:rPr>
          <w:rFonts w:ascii="Times New Roman" w:eastAsia="Times New Roman" w:hAnsi="Times New Roman" w:cs="Times New Roman"/>
          <w:i/>
          <w:sz w:val="24"/>
          <w:szCs w:val="24"/>
          <w:lang w:eastAsia="ru-RU"/>
        </w:rPr>
      </w:pPr>
      <w:r w:rsidRPr="00E353B5">
        <w:rPr>
          <w:rFonts w:ascii="Times New Roman" w:eastAsia="Times New Roman" w:hAnsi="Times New Roman" w:cs="Times New Roman"/>
          <w:i/>
          <w:sz w:val="24"/>
          <w:szCs w:val="24"/>
          <w:lang w:eastAsia="ru-RU"/>
        </w:rPr>
        <w:t xml:space="preserve">                                                            (предмет договора)</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Настоящая Заявка действует не более чем 75 (семьдесят пять) календарных дней</w:t>
      </w:r>
      <w:r w:rsidRPr="00E353B5">
        <w:rPr>
          <w:rFonts w:ascii="Times New Roman" w:eastAsia="Times New Roman" w:hAnsi="Times New Roman" w:cs="Times New Roman"/>
          <w:sz w:val="26"/>
          <w:szCs w:val="26"/>
          <w:lang w:eastAsia="ru-RU"/>
        </w:rPr>
        <w:t xml:space="preserve"> </w:t>
      </w:r>
      <w:r w:rsidRPr="00E353B5">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аукциона датой открытия доступа к Заявкам.</w:t>
      </w:r>
      <w:bookmarkStart w:id="75" w:name="_Hlt440565644"/>
      <w:bookmarkEnd w:id="75"/>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Настоящим подтверждаем, о возможности предоставить документы в соответствии с п.</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_Ref460415582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27</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настоящей Документации и п. 10.11 </w:t>
      </w:r>
      <w:hyperlink r:id="rId37" w:history="1">
        <w:r w:rsidRPr="00E353B5">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E353B5">
        <w:rPr>
          <w:rFonts w:ascii="Times New Roman" w:eastAsia="Times New Roman" w:hAnsi="Times New Roman" w:cs="Times New Roman"/>
          <w:sz w:val="24"/>
          <w:szCs w:val="24"/>
          <w:lang w:eastAsia="ru-RU"/>
        </w:rPr>
        <w:t xml:space="preserve">, </w:t>
      </w:r>
      <w:r w:rsidR="006D18DB" w:rsidRPr="00390779">
        <w:rPr>
          <w:rFonts w:ascii="Times New Roman" w:eastAsia="Times New Roman" w:hAnsi="Times New Roman" w:cs="Times New Roman"/>
          <w:sz w:val="24"/>
          <w:szCs w:val="24"/>
          <w:lang w:eastAsia="ru-RU"/>
        </w:rPr>
        <w:t xml:space="preserve">к которому ПАО «Башинформсвязь» присоединилось в порядке, предусмотренном ч. 4 ст. 2 Федерального закона от 18.07.2011г. № 223-ФЗ (Протокол № 26 от 17.07.2018 г.), </w:t>
      </w:r>
      <w:r w:rsidRPr="00E353B5">
        <w:rPr>
          <w:rFonts w:ascii="Times New Roman" w:eastAsia="Times New Roman" w:hAnsi="Times New Roman" w:cs="Times New Roman"/>
          <w:sz w:val="24"/>
          <w:szCs w:val="24"/>
          <w:lang w:eastAsia="ru-RU"/>
        </w:rPr>
        <w:t>в течение 3 (трех) рабочих дней с момента получения запроса от Заказчика.</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Настоящим подтверждаем, что против ____________________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____________________ (наименование Участника) банкротом и об открытии конкурсного производства, деятельность _______________(</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E353B5">
          <w:rPr>
            <w:rFonts w:ascii="Times New Roman" w:eastAsia="Times New Roman" w:hAnsi="Times New Roman" w:cs="Times New Roman"/>
            <w:color w:val="0000FF"/>
            <w:sz w:val="24"/>
            <w:szCs w:val="24"/>
            <w:u w:val="single"/>
            <w:lang w:eastAsia="ru-RU"/>
          </w:rPr>
          <w:t>Положения о закупках товаров</w:t>
        </w:r>
      </w:hyperlink>
      <w:r w:rsidRPr="00E353B5">
        <w:rPr>
          <w:rFonts w:ascii="Times New Roman" w:eastAsia="Times New Roman" w:hAnsi="Times New Roman" w:cs="Times New Roman"/>
          <w:sz w:val="24"/>
          <w:szCs w:val="24"/>
          <w:lang w:eastAsia="ru-RU"/>
        </w:rPr>
        <w:t>, работ, услуг ПАО «Ростелеком» и Регламентом работы Электронной торговой площадки.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E353B5">
        <w:rPr>
          <w:rFonts w:ascii="Times New Roman" w:eastAsia="Times New Roman" w:hAnsi="Times New Roman" w:cs="Times New Roman"/>
          <w:i/>
          <w:sz w:val="24"/>
          <w:szCs w:val="24"/>
          <w:lang w:eastAsia="ru-RU"/>
        </w:rPr>
        <w:t xml:space="preserve"> (наименование Участника Закупки) </w:t>
      </w:r>
      <w:r w:rsidRPr="00E353B5">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6D18DB">
        <w:rPr>
          <w:rFonts w:ascii="Times New Roman" w:eastAsia="Times New Roman" w:hAnsi="Times New Roman" w:cs="Times New Roman"/>
          <w:sz w:val="24"/>
          <w:szCs w:val="24"/>
          <w:lang w:eastAsia="ru-RU"/>
        </w:rPr>
        <w:t>Башинформсвязь»</w:t>
      </w:r>
      <w:r w:rsidRPr="00E353B5">
        <w:rPr>
          <w:rFonts w:ascii="Times New Roman" w:eastAsia="Times New Roman" w:hAnsi="Times New Roman" w:cs="Times New Roman"/>
          <w:sz w:val="24"/>
          <w:szCs w:val="24"/>
          <w:lang w:eastAsia="ru-RU"/>
        </w:rPr>
        <w:t xml:space="preserve"> с целью участия _____________________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в Открытом аукционе в электронной форме на право заключения договора на ________________</w:t>
      </w:r>
      <w:proofErr w:type="gramStart"/>
      <w:r w:rsidRPr="00E353B5">
        <w:rPr>
          <w:rFonts w:ascii="Times New Roman" w:eastAsia="Times New Roman" w:hAnsi="Times New Roman" w:cs="Times New Roman"/>
          <w:sz w:val="24"/>
          <w:szCs w:val="24"/>
          <w:lang w:eastAsia="ru-RU"/>
        </w:rPr>
        <w:t>_(</w:t>
      </w:r>
      <w:proofErr w:type="gramEnd"/>
      <w:r w:rsidRPr="00E353B5">
        <w:rPr>
          <w:rFonts w:ascii="Times New Roman" w:eastAsia="Times New Roman" w:hAnsi="Times New Roman" w:cs="Times New Roman"/>
          <w:i/>
          <w:sz w:val="24"/>
          <w:szCs w:val="24"/>
          <w:lang w:eastAsia="ru-RU"/>
        </w:rPr>
        <w:t>указать наименование закупки</w:t>
      </w:r>
      <w:r w:rsidRPr="00E353B5">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Настоящим подтверждаем, что сведения о _________________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Настоящим уведомляем об отсутствии у 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353B5" w:rsidRPr="00E353B5" w:rsidRDefault="00E353B5" w:rsidP="00E353B5">
      <w:pPr>
        <w:spacing w:after="0" w:line="240" w:lineRule="auto"/>
        <w:ind w:firstLine="567"/>
        <w:jc w:val="both"/>
        <w:rPr>
          <w:rFonts w:ascii="Times New Roman" w:eastAsia="Times New Roman" w:hAnsi="Times New Roman" w:cs="Times New Roman"/>
          <w:i/>
          <w:sz w:val="24"/>
          <w:szCs w:val="24"/>
          <w:lang w:eastAsia="ru-RU"/>
        </w:rPr>
      </w:pPr>
      <w:r w:rsidRPr="00E353B5" w:rsidDel="00EC53DC">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 xml:space="preserve">Настоящим уведомляем об отсутствии </w:t>
      </w:r>
      <w:r w:rsidRPr="00E353B5">
        <w:rPr>
          <w:rFonts w:ascii="Times New Roman" w:eastAsia="Times New Roman" w:hAnsi="Times New Roman" w:cs="Arial"/>
          <w:color w:val="000000"/>
          <w:sz w:val="24"/>
          <w:szCs w:val="24"/>
          <w:lang w:eastAsia="ru-RU"/>
        </w:rPr>
        <w:t xml:space="preserve">между участником закупки </w:t>
      </w:r>
      <w:r w:rsidRPr="00E353B5">
        <w:rPr>
          <w:rFonts w:ascii="Times New Roman" w:eastAsia="Times New Roman" w:hAnsi="Times New Roman" w:cs="Times New Roman"/>
          <w:sz w:val="24"/>
          <w:szCs w:val="24"/>
          <w:lang w:eastAsia="ru-RU"/>
        </w:rPr>
        <w:t xml:space="preserve">________________ (наименование Участника Открытого аукциона) </w:t>
      </w:r>
      <w:r w:rsidRPr="00E353B5">
        <w:rPr>
          <w:rFonts w:ascii="Times New Roman" w:eastAsia="Times New Roman" w:hAnsi="Times New Roman" w:cs="Arial"/>
          <w:color w:val="000000"/>
          <w:sz w:val="24"/>
          <w:szCs w:val="24"/>
          <w:lang w:eastAsia="ru-RU"/>
        </w:rPr>
        <w:t xml:space="preserve">и </w:t>
      </w:r>
      <w:r w:rsidRPr="00E353B5">
        <w:rPr>
          <w:rFonts w:ascii="Times New Roman" w:eastAsia="Times New Roman" w:hAnsi="Times New Roman" w:cs="Times New Roman"/>
          <w:sz w:val="24"/>
          <w:szCs w:val="24"/>
          <w:lang w:eastAsia="ru-RU"/>
        </w:rPr>
        <w:t>ПАО «</w:t>
      </w:r>
      <w:r w:rsidR="006D18DB">
        <w:rPr>
          <w:rFonts w:ascii="Times New Roman" w:eastAsia="Times New Roman" w:hAnsi="Times New Roman" w:cs="Times New Roman"/>
          <w:sz w:val="24"/>
          <w:szCs w:val="24"/>
          <w:lang w:eastAsia="ru-RU"/>
        </w:rPr>
        <w:t>Башинформсвязь</w:t>
      </w:r>
      <w:r w:rsidRPr="00E353B5">
        <w:rPr>
          <w:rFonts w:ascii="Times New Roman" w:eastAsia="Times New Roman" w:hAnsi="Times New Roman" w:cs="Times New Roman"/>
          <w:sz w:val="24"/>
          <w:szCs w:val="24"/>
          <w:lang w:eastAsia="ru-RU"/>
        </w:rPr>
        <w:t>»</w:t>
      </w:r>
      <w:r w:rsidRPr="00E353B5">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proofErr w:type="gramStart"/>
      <w:r w:rsidRPr="00E353B5">
        <w:rPr>
          <w:rFonts w:ascii="Times New Roman" w:eastAsia="Times New Roman" w:hAnsi="Times New Roman" w:cs="Arial"/>
          <w:color w:val="000000"/>
          <w:sz w:val="24"/>
          <w:szCs w:val="24"/>
          <w:lang w:eastAsia="ru-RU"/>
        </w:rPr>
        <w:t>».</w:t>
      </w:r>
      <w:r w:rsidRPr="00E353B5">
        <w:rPr>
          <w:rFonts w:ascii="Times New Roman" w:eastAsia="Times New Roman" w:hAnsi="Times New Roman" w:cs="Times New Roman"/>
          <w:i/>
          <w:sz w:val="24"/>
          <w:szCs w:val="24"/>
          <w:lang w:eastAsia="ru-RU"/>
        </w:rPr>
        <w:t>[</w:t>
      </w:r>
      <w:proofErr w:type="gramEnd"/>
      <w:r w:rsidRPr="00E353B5">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E353B5">
        <w:rPr>
          <w:rFonts w:ascii="Times New Roman" w:eastAsia="Times New Roman" w:hAnsi="Times New Roman" w:cs="Times New Roman"/>
          <w:i/>
          <w:sz w:val="24"/>
          <w:szCs w:val="24"/>
          <w:lang w:eastAsia="ru-RU"/>
        </w:rPr>
        <w:t>абз</w:t>
      </w:r>
      <w:proofErr w:type="spellEnd"/>
      <w:r w:rsidRPr="00E353B5">
        <w:rPr>
          <w:rFonts w:ascii="Times New Roman" w:eastAsia="Times New Roman" w:hAnsi="Times New Roman" w:cs="Times New Roman"/>
          <w:i/>
          <w:sz w:val="24"/>
          <w:szCs w:val="24"/>
          <w:lang w:eastAsia="ru-RU"/>
        </w:rPr>
        <w:t xml:space="preserve">. 1 </w:t>
      </w:r>
      <w:proofErr w:type="spellStart"/>
      <w:r w:rsidRPr="00E353B5">
        <w:rPr>
          <w:rFonts w:ascii="Times New Roman" w:eastAsia="Times New Roman" w:hAnsi="Times New Roman" w:cs="Times New Roman"/>
          <w:i/>
          <w:sz w:val="24"/>
          <w:szCs w:val="24"/>
          <w:lang w:eastAsia="ru-RU"/>
        </w:rPr>
        <w:t>пп</w:t>
      </w:r>
      <w:proofErr w:type="spellEnd"/>
      <w:r w:rsidRPr="00E353B5">
        <w:rPr>
          <w:rFonts w:ascii="Times New Roman" w:eastAsia="Times New Roman" w:hAnsi="Times New Roman" w:cs="Times New Roman"/>
          <w:i/>
          <w:sz w:val="24"/>
          <w:szCs w:val="24"/>
          <w:lang w:eastAsia="ru-RU"/>
        </w:rPr>
        <w:t xml:space="preserve">. б) </w:t>
      </w:r>
      <w:proofErr w:type="spellStart"/>
      <w:r w:rsidRPr="00E353B5">
        <w:rPr>
          <w:rFonts w:ascii="Times New Roman" w:eastAsia="Times New Roman" w:hAnsi="Times New Roman" w:cs="Times New Roman"/>
          <w:i/>
          <w:sz w:val="24"/>
          <w:szCs w:val="24"/>
          <w:lang w:eastAsia="ru-RU"/>
        </w:rPr>
        <w:t>пп</w:t>
      </w:r>
      <w:proofErr w:type="spellEnd"/>
      <w:r w:rsidRPr="00E353B5">
        <w:rPr>
          <w:rFonts w:ascii="Times New Roman" w:eastAsia="Times New Roman" w:hAnsi="Times New Roman" w:cs="Times New Roman"/>
          <w:i/>
          <w:sz w:val="24"/>
          <w:szCs w:val="24"/>
          <w:lang w:eastAsia="ru-RU"/>
        </w:rPr>
        <w:t xml:space="preserve">. 1 пункта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i/>
          <w:sz w:val="24"/>
          <w:szCs w:val="24"/>
          <w:lang w:eastAsia="ru-RU"/>
        </w:rPr>
        <w:instrText xml:space="preserve"> REF _Ref368314814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i/>
          <w:sz w:val="24"/>
          <w:szCs w:val="24"/>
          <w:lang w:eastAsia="ru-RU"/>
        </w:rPr>
        <w:t>26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i/>
          <w:sz w:val="24"/>
          <w:szCs w:val="24"/>
          <w:lang w:eastAsia="ru-RU"/>
        </w:rPr>
        <w:t>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E353B5" w:rsidRPr="00E77E28"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аукциона_________________ </w:t>
      </w:r>
      <w:r w:rsidRPr="00E353B5">
        <w:rPr>
          <w:rFonts w:ascii="Times New Roman" w:eastAsia="Times New Roman" w:hAnsi="Times New Roman" w:cs="Times New Roman"/>
          <w:i/>
          <w:sz w:val="24"/>
          <w:szCs w:val="24"/>
          <w:lang w:eastAsia="ru-RU"/>
        </w:rPr>
        <w:t xml:space="preserve">(наименование Участника) </w:t>
      </w:r>
      <w:r w:rsidRPr="00E353B5">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xml:space="preserve"> </w:t>
      </w:r>
      <w:r w:rsidRPr="00E77E28">
        <w:rPr>
          <w:rFonts w:ascii="Times New Roman" w:eastAsia="Times New Roman" w:hAnsi="Times New Roman" w:cs="Times New Roman"/>
          <w:sz w:val="24"/>
          <w:szCs w:val="24"/>
          <w:lang w:eastAsia="ru-RU"/>
        </w:rPr>
        <w:t>[</w:t>
      </w:r>
      <w:r w:rsidRPr="00E77E28">
        <w:rPr>
          <w:rFonts w:ascii="Times New Roman" w:eastAsia="Times New Roman" w:hAnsi="Times New Roman" w:cs="Times New Roman"/>
          <w:i/>
          <w:sz w:val="24"/>
          <w:szCs w:val="24"/>
          <w:lang w:eastAsia="ru-RU"/>
        </w:rPr>
        <w:t>Условие подлежит включению в Заявку, если соответствующего одобрения компетентными органами Участника не требуется</w:t>
      </w:r>
      <w:r w:rsidRPr="00E77E28">
        <w:rPr>
          <w:rFonts w:ascii="Times New Roman" w:eastAsia="Times New Roman" w:hAnsi="Times New Roman" w:cs="Times New Roman"/>
          <w:sz w:val="24"/>
          <w:szCs w:val="24"/>
          <w:lang w:eastAsia="ru-RU"/>
        </w:rPr>
        <w:t xml:space="preserve">.] </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аукциона _________________ </w:t>
      </w:r>
      <w:r w:rsidRPr="00E353B5">
        <w:rPr>
          <w:rFonts w:ascii="Times New Roman" w:eastAsia="Times New Roman" w:hAnsi="Times New Roman" w:cs="Times New Roman"/>
          <w:i/>
          <w:sz w:val="24"/>
          <w:szCs w:val="24"/>
          <w:lang w:eastAsia="ru-RU"/>
        </w:rPr>
        <w:t xml:space="preserve">(наименование Участника) </w:t>
      </w:r>
      <w:r w:rsidRPr="00E353B5">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В силу необходимости соблюдения установленного законодательством Российской Федерации и учредительными документами __________________</w:t>
      </w:r>
      <w:proofErr w:type="gramStart"/>
      <w:r w:rsidRPr="00E353B5">
        <w:rPr>
          <w:rFonts w:ascii="Times New Roman" w:eastAsia="Times New Roman" w:hAnsi="Times New Roman" w:cs="Times New Roman"/>
          <w:sz w:val="24"/>
          <w:szCs w:val="24"/>
          <w:lang w:eastAsia="ru-RU"/>
        </w:rPr>
        <w:t xml:space="preserve">_  </w:t>
      </w:r>
      <w:r w:rsidRPr="00E353B5">
        <w:rPr>
          <w:rFonts w:ascii="Times New Roman" w:eastAsia="Times New Roman" w:hAnsi="Times New Roman" w:cs="Times New Roman"/>
          <w:i/>
          <w:sz w:val="24"/>
          <w:szCs w:val="24"/>
          <w:lang w:eastAsia="ru-RU"/>
        </w:rPr>
        <w:t>(</w:t>
      </w:r>
      <w:proofErr w:type="gramEnd"/>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E353B5">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признания нас Победителем Открытого аукциона мы берем на себя обязательства заключить со своей стороны договор в соответствии с требованиями Документации о проведении Открытого аукциона,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если нашей Заявке будет присвоен второй номер, а Победитель Открытого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аукциона, проектом Договора и условиями нашей Заявки.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аукциона,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E353B5" w:rsidRPr="00E353B5" w:rsidRDefault="00E353B5" w:rsidP="00E353B5">
      <w:pPr>
        <w:spacing w:after="0" w:line="240" w:lineRule="auto"/>
        <w:ind w:firstLine="567"/>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ОПИСЬ ДОКУМЕНТОВ</w:t>
      </w:r>
    </w:p>
    <w:tbl>
      <w:tblPr>
        <w:tblW w:w="106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321"/>
        <w:gridCol w:w="1234"/>
      </w:tblGrid>
      <w:tr w:rsidR="00E353B5" w:rsidRPr="00E353B5" w:rsidTr="00E353B5">
        <w:trPr>
          <w:tblHeader/>
        </w:trPr>
        <w:tc>
          <w:tcPr>
            <w:tcW w:w="567" w:type="dxa"/>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п/п</w:t>
            </w:r>
          </w:p>
        </w:tc>
        <w:tc>
          <w:tcPr>
            <w:tcW w:w="7513" w:type="dxa"/>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Наименование документа (указываются документы, перечисленные в пунктах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_Ref378870874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16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_Ref368314814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A65E6F">
              <w:rPr>
                <w:rFonts w:ascii="Times New Roman" w:eastAsia="Times New Roman" w:hAnsi="Times New Roman" w:cs="Times New Roman"/>
                <w:sz w:val="24"/>
                <w:szCs w:val="24"/>
                <w:lang w:eastAsia="ru-RU"/>
              </w:rPr>
              <w:t>26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27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раздела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о проведении Открытого аукциона)</w:t>
            </w:r>
          </w:p>
        </w:tc>
        <w:tc>
          <w:tcPr>
            <w:tcW w:w="1321" w:type="dxa"/>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страницы</w:t>
            </w:r>
          </w:p>
        </w:tc>
        <w:tc>
          <w:tcPr>
            <w:tcW w:w="1234" w:type="dxa"/>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Число страниц</w:t>
            </w:r>
          </w:p>
        </w:tc>
      </w:tr>
      <w:tr w:rsidR="00E353B5" w:rsidRPr="00E353B5" w:rsidTr="00E353B5">
        <w:tc>
          <w:tcPr>
            <w:tcW w:w="567" w:type="dxa"/>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7513"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1321"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1234"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c>
          <w:tcPr>
            <w:tcW w:w="567" w:type="dxa"/>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7513"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1321"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1234"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bl>
    <w:p w:rsidR="00E353B5" w:rsidRPr="00E353B5" w:rsidRDefault="00E353B5" w:rsidP="00E353B5">
      <w:pPr>
        <w:spacing w:after="0" w:line="240" w:lineRule="auto"/>
        <w:rPr>
          <w:rFonts w:ascii="Times New Roman" w:eastAsia="Times New Roman" w:hAnsi="Times New Roman" w:cs="Times New Roman"/>
          <w:sz w:val="10"/>
          <w:szCs w:val="10"/>
          <w:lang w:eastAsia="ru-RU"/>
        </w:rPr>
      </w:pPr>
    </w:p>
    <w:p w:rsidR="00E353B5" w:rsidRPr="00E353B5" w:rsidRDefault="00E353B5" w:rsidP="00E353B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sz w:val="24"/>
          <w:szCs w:val="24"/>
          <w:lang w:eastAsia="ru-RU"/>
        </w:rPr>
      </w:pPr>
    </w:p>
    <w:p w:rsidR="00E353B5" w:rsidRPr="00E353B5" w:rsidRDefault="00E353B5" w:rsidP="00E353B5">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ИНСТРУКЦИИ ПО ЗАПОЛНЕНИЮ:</w:t>
      </w:r>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Участником.</w:t>
      </w:r>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Участник должен указать свое полное наименование (с указанием организационно-правовой формы) и местонахождение.</w:t>
      </w:r>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Участник должен перечислить и указать объем каждого из прилагаемых к Заявке документов, определяющих суть его технико-коммерческого предложения.</w:t>
      </w:r>
      <w:bookmarkStart w:id="76" w:name="_Форма_2"/>
      <w:bookmarkEnd w:id="76"/>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Участником.</w:t>
      </w:r>
    </w:p>
    <w:bookmarkEnd w:id="65"/>
    <w:p w:rsidR="00E353B5" w:rsidRPr="00E353B5" w:rsidRDefault="00E353B5" w:rsidP="00E353B5">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E353B5">
        <w:rPr>
          <w:rFonts w:ascii="Cambria" w:eastAsia="Times New Roman" w:hAnsi="Cambria" w:cs="Times New Roman"/>
          <w:b/>
          <w:bCs/>
          <w:color w:val="365F91"/>
          <w:sz w:val="28"/>
          <w:szCs w:val="28"/>
          <w:lang w:eastAsia="ru-RU"/>
        </w:rPr>
        <w:br w:type="page"/>
      </w:r>
      <w:bookmarkStart w:id="77" w:name="_Ref55335821"/>
      <w:bookmarkStart w:id="78" w:name="_Ref55336345"/>
      <w:bookmarkStart w:id="79" w:name="_Toc57314674"/>
      <w:bookmarkStart w:id="80" w:name="_Toc69728988"/>
      <w:bookmarkStart w:id="81" w:name="_Toc98251754"/>
      <w:bookmarkEnd w:id="77"/>
      <w:bookmarkEnd w:id="78"/>
      <w:bookmarkEnd w:id="79"/>
      <w:bookmarkEnd w:id="80"/>
      <w:bookmarkEnd w:id="81"/>
    </w:p>
    <w:p w:rsidR="00E353B5" w:rsidRPr="00E353B5" w:rsidRDefault="00E353B5" w:rsidP="00E353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2" w:name="_Форма_2_АНКЕТА"/>
      <w:bookmarkStart w:id="83" w:name="_Toc438209651"/>
      <w:bookmarkEnd w:id="82"/>
      <w:r w:rsidRPr="00E353B5">
        <w:rPr>
          <w:rFonts w:ascii="Times New Roman" w:eastAsia="MS Mincho" w:hAnsi="Times New Roman" w:cs="Times New Roman"/>
          <w:b/>
          <w:bCs/>
          <w:color w:val="548DD4"/>
          <w:kern w:val="32"/>
          <w:sz w:val="28"/>
          <w:szCs w:val="24"/>
          <w:lang w:val="x-none" w:eastAsia="x-none"/>
        </w:rPr>
        <w:t>Форма 2 АНКЕТА УЧАСТНИКА ОТКРЫТО</w:t>
      </w:r>
      <w:r w:rsidRPr="00E353B5">
        <w:rPr>
          <w:rFonts w:ascii="Times New Roman" w:eastAsia="MS Mincho" w:hAnsi="Times New Roman" w:cs="Times New Roman"/>
          <w:b/>
          <w:bCs/>
          <w:color w:val="548DD4"/>
          <w:kern w:val="32"/>
          <w:sz w:val="28"/>
          <w:szCs w:val="24"/>
          <w:lang w:eastAsia="x-none"/>
        </w:rPr>
        <w:t>ГО</w:t>
      </w:r>
      <w:r w:rsidRPr="00E353B5">
        <w:rPr>
          <w:rFonts w:ascii="Times New Roman" w:eastAsia="MS Mincho" w:hAnsi="Times New Roman" w:cs="Times New Roman"/>
          <w:b/>
          <w:bCs/>
          <w:color w:val="548DD4"/>
          <w:kern w:val="32"/>
          <w:sz w:val="28"/>
          <w:szCs w:val="24"/>
          <w:lang w:val="x-none" w:eastAsia="x-none"/>
        </w:rPr>
        <w:t xml:space="preserve"> </w:t>
      </w:r>
      <w:r w:rsidRPr="00E353B5">
        <w:rPr>
          <w:rFonts w:ascii="Times New Roman" w:eastAsia="MS Mincho" w:hAnsi="Times New Roman" w:cs="Times New Roman"/>
          <w:b/>
          <w:bCs/>
          <w:color w:val="548DD4"/>
          <w:kern w:val="32"/>
          <w:sz w:val="28"/>
          <w:szCs w:val="24"/>
          <w:lang w:eastAsia="x-none"/>
        </w:rPr>
        <w:t>АУКЦИОНА</w:t>
      </w:r>
      <w:bookmarkEnd w:id="83"/>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Приложение к Заявке от «___» __________ 20___ г. № ______</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Открытый аукцион в электронной форме на право заключения договора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 ________________________________________________</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bookmarkStart w:id="84" w:name="_Анкета_Претендента_на"/>
      <w:bookmarkStart w:id="85" w:name="_Анкета_Участника_процедуры"/>
      <w:bookmarkStart w:id="86" w:name="_Toc255987077"/>
      <w:bookmarkStart w:id="87" w:name="_Toc305665990"/>
      <w:bookmarkEnd w:id="84"/>
      <w:bookmarkEnd w:id="85"/>
      <w:r w:rsidRPr="00E353B5">
        <w:rPr>
          <w:rFonts w:ascii="Times New Roman" w:eastAsia="Times New Roman" w:hAnsi="Times New Roman" w:cs="Times New Roman"/>
          <w:sz w:val="24"/>
          <w:szCs w:val="24"/>
          <w:lang w:eastAsia="ru-RU"/>
        </w:rPr>
        <w:t xml:space="preserve">АНКЕТА УЧАСТНИКА ОТКРЫТОГО </w:t>
      </w:r>
      <w:bookmarkEnd w:id="86"/>
      <w:bookmarkEnd w:id="87"/>
      <w:r w:rsidRPr="00E353B5">
        <w:rPr>
          <w:rFonts w:ascii="Times New Roman" w:eastAsia="Times New Roman" w:hAnsi="Times New Roman" w:cs="Times New Roman"/>
          <w:sz w:val="24"/>
          <w:szCs w:val="24"/>
          <w:lang w:eastAsia="ru-RU"/>
        </w:rPr>
        <w:t>АУКЦИОНА</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Участник Открытого аукциона: ________________________________ </w:t>
      </w:r>
    </w:p>
    <w:p w:rsidR="00E353B5" w:rsidRPr="00E353B5" w:rsidRDefault="00E353B5" w:rsidP="00E353B5">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E353B5" w:rsidRPr="00E353B5" w:rsidTr="00E353B5">
        <w:trPr>
          <w:cantSplit/>
          <w:trHeight w:val="240"/>
          <w:tblHeader/>
        </w:trPr>
        <w:tc>
          <w:tcPr>
            <w:tcW w:w="306" w:type="pct"/>
            <w:shd w:val="clear" w:color="auto" w:fill="F2F2F2"/>
            <w:vAlign w:val="center"/>
          </w:tcPr>
          <w:p w:rsidR="00E353B5" w:rsidRPr="00E353B5" w:rsidRDefault="00E353B5" w:rsidP="00E353B5">
            <w:pPr>
              <w:spacing w:after="0" w:line="240" w:lineRule="auto"/>
              <w:jc w:val="center"/>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w:t>
            </w:r>
          </w:p>
        </w:tc>
        <w:tc>
          <w:tcPr>
            <w:tcW w:w="3000" w:type="pct"/>
            <w:shd w:val="clear" w:color="auto" w:fill="F2F2F2"/>
            <w:vAlign w:val="center"/>
          </w:tcPr>
          <w:p w:rsidR="00E353B5" w:rsidRPr="00E353B5" w:rsidRDefault="00E353B5" w:rsidP="00E353B5">
            <w:pPr>
              <w:spacing w:after="0" w:line="240" w:lineRule="auto"/>
              <w:jc w:val="center"/>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E353B5" w:rsidRPr="00E353B5" w:rsidRDefault="00E353B5" w:rsidP="00E353B5">
            <w:pPr>
              <w:spacing w:after="0" w:line="240" w:lineRule="auto"/>
              <w:jc w:val="center"/>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 xml:space="preserve">Сведения об </w:t>
            </w:r>
            <w:proofErr w:type="gramStart"/>
            <w:r w:rsidRPr="00E353B5">
              <w:rPr>
                <w:rFonts w:ascii="Times New Roman" w:eastAsia="Times New Roman" w:hAnsi="Times New Roman" w:cs="Times New Roman"/>
                <w:b/>
                <w:sz w:val="24"/>
                <w:szCs w:val="24"/>
                <w:lang w:eastAsia="ru-RU"/>
              </w:rPr>
              <w:t>Участнике  Открытого</w:t>
            </w:r>
            <w:proofErr w:type="gramEnd"/>
            <w:r w:rsidRPr="00E353B5">
              <w:rPr>
                <w:rFonts w:ascii="Times New Roman" w:eastAsia="Times New Roman" w:hAnsi="Times New Roman" w:cs="Times New Roman"/>
                <w:b/>
                <w:sz w:val="24"/>
                <w:szCs w:val="24"/>
                <w:lang w:eastAsia="ru-RU"/>
              </w:rPr>
              <w:t xml:space="preserve"> аукциона</w:t>
            </w:r>
          </w:p>
        </w:tc>
      </w:tr>
      <w:tr w:rsidR="00E353B5" w:rsidRPr="00E353B5" w:rsidTr="00E353B5">
        <w:trPr>
          <w:cantSplit/>
          <w:trHeight w:val="471"/>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3.</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4.</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w:t>
            </w:r>
            <w:r w:rsidRPr="00E353B5" w:rsidDel="00782B6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 физического лица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5.</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Виды деятельности</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6.</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7.</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ИНН, дата постановки на учет в налоговом органе,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КПП, ОГРН, ОКПО, ОКОПФ, ОКТМО</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8.</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9.</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10.</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11.</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12.</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13.</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14.</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15.</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Балансовая стоимость </w:t>
            </w:r>
            <w:proofErr w:type="gramStart"/>
            <w:r w:rsidRPr="00E353B5">
              <w:rPr>
                <w:rFonts w:ascii="Times New Roman" w:eastAsia="Times New Roman" w:hAnsi="Times New Roman" w:cs="Times New Roman"/>
                <w:sz w:val="24"/>
                <w:szCs w:val="24"/>
                <w:lang w:eastAsia="ru-RU"/>
              </w:rPr>
              <w:t>активов  (</w:t>
            </w:r>
            <w:proofErr w:type="gramEnd"/>
            <w:r w:rsidRPr="00E353B5">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16.</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w:t>
            </w:r>
            <w:r w:rsidRPr="00E353B5" w:rsidDel="00782B6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17.</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18.</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Орган управления Участника</w:t>
            </w:r>
            <w:r w:rsidRPr="00E353B5" w:rsidDel="00782B6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аукциона и порядок одобрения соответствующей сделки</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19.</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Ф.И.О. уполномоченного лица Участника с указанием должности, контактного телефона, электронной почты </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20.</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Численность персонала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21.</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Сведения об отнесении Участника к </w:t>
            </w:r>
            <w:r w:rsidRPr="00E353B5">
              <w:rPr>
                <w:rFonts w:ascii="Times New Roman" w:eastAsia="Times New Roman" w:hAnsi="Times New Roman" w:cs="Arial"/>
                <w:color w:val="000000"/>
                <w:sz w:val="24"/>
                <w:szCs w:val="24"/>
                <w:lang w:eastAsia="ru-RU"/>
              </w:rPr>
              <w:t>Субъектам МСП</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22.</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bl>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bookmarkStart w:id="88" w:name="_Toc98251773"/>
    </w:p>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ИНСТРУКЦИИ ПО ЗАПОЛНЕНИЮ</w:t>
      </w:r>
      <w:bookmarkEnd w:id="88"/>
      <w:r w:rsidRPr="00E353B5">
        <w:rPr>
          <w:rFonts w:ascii="Times New Roman" w:eastAsia="Times New Roman" w:hAnsi="Times New Roman" w:cs="Times New Roman"/>
          <w:color w:val="808080"/>
          <w:sz w:val="24"/>
          <w:szCs w:val="24"/>
          <w:lang w:eastAsia="ru-RU"/>
        </w:rPr>
        <w:t>:</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 xml:space="preserve">2. Участник приводит номер и дату Заявки, приложением к которой является данная анкета Участника процедуры закупки. </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3. В графе 19 указывается уполномоченное лицо Участника для оперативного уведомления по вопросам организационного характера и взаимодействия с организатором размещения заказа.</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
          <w:szCs w:val="2"/>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89" w:name="_Форма_3_ТЕХНИКО-КОММЕРЧЕСКОЕ"/>
      <w:bookmarkStart w:id="90" w:name="_Toc438209652"/>
      <w:bookmarkEnd w:id="89"/>
      <w:r w:rsidRPr="00E353B5">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90"/>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Приложение к Заявке на участие в Открытом аукционе от «___» __________ 20___ г.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______</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bookmarkStart w:id="91" w:name="_Техническое_предложение_(Форма"/>
      <w:bookmarkStart w:id="92" w:name="_Toc235439567"/>
      <w:bookmarkStart w:id="93" w:name="_Toc305665991"/>
      <w:bookmarkEnd w:id="91"/>
      <w:r w:rsidRPr="00E353B5">
        <w:rPr>
          <w:rFonts w:ascii="Times New Roman" w:eastAsia="Times New Roman" w:hAnsi="Times New Roman" w:cs="Times New Roman"/>
          <w:sz w:val="24"/>
          <w:szCs w:val="24"/>
          <w:lang w:eastAsia="ru-RU"/>
        </w:rPr>
        <w:t>ТЕХНИКО-КОММЕРЧЕСКОЕ ПРЕДЛОЖЕНИЕ</w:t>
      </w:r>
      <w:bookmarkEnd w:id="92"/>
      <w:bookmarkEnd w:id="93"/>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Участник Открытого аукциона: ________________________________ </w:t>
      </w: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Суть технико-коммерческого предложения:</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060"/>
        <w:gridCol w:w="2491"/>
        <w:gridCol w:w="1190"/>
        <w:gridCol w:w="1822"/>
      </w:tblGrid>
      <w:tr w:rsidR="007E1D08" w:rsidRPr="00E353B5" w:rsidTr="007E1D08">
        <w:tc>
          <w:tcPr>
            <w:tcW w:w="2633" w:type="dxa"/>
            <w:shd w:val="clear" w:color="auto" w:fill="auto"/>
          </w:tcPr>
          <w:p w:rsidR="007E1D08" w:rsidRPr="00E353B5" w:rsidRDefault="007E1D08" w:rsidP="00E353B5">
            <w:pPr>
              <w:spacing w:after="0" w:line="240" w:lineRule="auto"/>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Наименование товара, работы, услуги</w:t>
            </w:r>
            <w:r w:rsidRPr="00E353B5">
              <w:rPr>
                <w:rFonts w:ascii="Times New Roman" w:eastAsia="Times New Roman" w:hAnsi="Times New Roman" w:cs="Arial"/>
                <w:i/>
                <w:color w:val="000000"/>
                <w:sz w:val="24"/>
                <w:szCs w:val="24"/>
                <w:lang w:eastAsia="ru-RU"/>
              </w:rPr>
              <w:t xml:space="preserve"> (выбрать нужное)</w:t>
            </w:r>
          </w:p>
        </w:tc>
        <w:tc>
          <w:tcPr>
            <w:tcW w:w="2060" w:type="dxa"/>
          </w:tcPr>
          <w:p w:rsidR="007E1D08" w:rsidRDefault="007E1D08" w:rsidP="00E353B5">
            <w:pPr>
              <w:spacing w:after="0" w:line="240" w:lineRule="auto"/>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Производитель</w:t>
            </w:r>
          </w:p>
        </w:tc>
        <w:tc>
          <w:tcPr>
            <w:tcW w:w="2491" w:type="dxa"/>
            <w:shd w:val="clear" w:color="auto" w:fill="auto"/>
          </w:tcPr>
          <w:p w:rsidR="007E1D08" w:rsidRPr="00E353B5" w:rsidRDefault="007E1D08" w:rsidP="00E353B5">
            <w:pPr>
              <w:spacing w:after="0" w:line="240" w:lineRule="auto"/>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Описание товара</w:t>
            </w:r>
          </w:p>
        </w:tc>
        <w:tc>
          <w:tcPr>
            <w:tcW w:w="1190" w:type="dxa"/>
          </w:tcPr>
          <w:p w:rsidR="007E1D08" w:rsidRPr="00E77E28" w:rsidRDefault="007E1D08" w:rsidP="00E353B5">
            <w:pPr>
              <w:spacing w:after="0" w:line="240" w:lineRule="auto"/>
              <w:rPr>
                <w:rFonts w:ascii="Times New Roman" w:eastAsia="Times New Roman" w:hAnsi="Times New Roman" w:cs="Arial"/>
                <w:color w:val="000000"/>
                <w:sz w:val="24"/>
                <w:szCs w:val="24"/>
                <w:lang w:eastAsia="ru-RU"/>
              </w:rPr>
            </w:pPr>
            <w:r w:rsidRPr="00E77E28">
              <w:rPr>
                <w:rFonts w:ascii="Times New Roman" w:eastAsia="Times New Roman" w:hAnsi="Times New Roman" w:cs="Arial"/>
                <w:color w:val="000000"/>
                <w:sz w:val="24"/>
                <w:szCs w:val="24"/>
                <w:lang w:eastAsia="ru-RU"/>
              </w:rPr>
              <w:t>Ед. изм.</w:t>
            </w:r>
          </w:p>
        </w:tc>
        <w:tc>
          <w:tcPr>
            <w:tcW w:w="1822" w:type="dxa"/>
          </w:tcPr>
          <w:p w:rsidR="007E1D08" w:rsidRPr="00E77E28" w:rsidRDefault="007E1D08" w:rsidP="00E353B5">
            <w:pPr>
              <w:spacing w:after="0" w:line="240" w:lineRule="auto"/>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Наименование страны происхождения поставляемых товаров</w:t>
            </w:r>
          </w:p>
        </w:tc>
      </w:tr>
      <w:tr w:rsidR="007E1D08" w:rsidRPr="00E353B5" w:rsidTr="007E1D08">
        <w:tc>
          <w:tcPr>
            <w:tcW w:w="2633" w:type="dxa"/>
            <w:shd w:val="clear" w:color="auto" w:fill="auto"/>
          </w:tcPr>
          <w:p w:rsidR="007E1D08" w:rsidRPr="00E353B5" w:rsidRDefault="007E1D08" w:rsidP="00E353B5">
            <w:pPr>
              <w:spacing w:after="0" w:line="240" w:lineRule="auto"/>
              <w:rPr>
                <w:rFonts w:ascii="Times New Roman" w:eastAsia="Times New Roman" w:hAnsi="Times New Roman" w:cs="Arial"/>
                <w:color w:val="000000"/>
                <w:sz w:val="24"/>
                <w:szCs w:val="24"/>
                <w:lang w:eastAsia="ru-RU"/>
              </w:rPr>
            </w:pPr>
          </w:p>
        </w:tc>
        <w:tc>
          <w:tcPr>
            <w:tcW w:w="2060" w:type="dxa"/>
          </w:tcPr>
          <w:p w:rsidR="007E1D08" w:rsidRPr="00E353B5" w:rsidRDefault="007E1D08" w:rsidP="00E353B5">
            <w:pPr>
              <w:spacing w:after="0" w:line="240" w:lineRule="auto"/>
              <w:rPr>
                <w:rFonts w:ascii="Times New Roman" w:eastAsia="Times New Roman" w:hAnsi="Times New Roman" w:cs="Arial"/>
                <w:color w:val="000000"/>
                <w:sz w:val="24"/>
                <w:szCs w:val="24"/>
                <w:lang w:eastAsia="ru-RU"/>
              </w:rPr>
            </w:pPr>
          </w:p>
        </w:tc>
        <w:tc>
          <w:tcPr>
            <w:tcW w:w="2491" w:type="dxa"/>
            <w:shd w:val="clear" w:color="auto" w:fill="auto"/>
          </w:tcPr>
          <w:p w:rsidR="007E1D08" w:rsidRPr="00E353B5" w:rsidRDefault="007E1D08" w:rsidP="00E353B5">
            <w:pPr>
              <w:spacing w:after="0" w:line="240" w:lineRule="auto"/>
              <w:rPr>
                <w:rFonts w:ascii="Times New Roman" w:eastAsia="Times New Roman" w:hAnsi="Times New Roman" w:cs="Arial"/>
                <w:color w:val="000000"/>
                <w:sz w:val="24"/>
                <w:szCs w:val="24"/>
                <w:lang w:eastAsia="ru-RU"/>
              </w:rPr>
            </w:pPr>
          </w:p>
        </w:tc>
        <w:tc>
          <w:tcPr>
            <w:tcW w:w="1190" w:type="dxa"/>
          </w:tcPr>
          <w:p w:rsidR="007E1D08" w:rsidRPr="00E77E28" w:rsidRDefault="007E1D08" w:rsidP="00E353B5">
            <w:pPr>
              <w:spacing w:after="0" w:line="240" w:lineRule="auto"/>
              <w:rPr>
                <w:rFonts w:ascii="Times New Roman" w:eastAsia="Times New Roman" w:hAnsi="Times New Roman" w:cs="Arial"/>
                <w:color w:val="000000"/>
                <w:sz w:val="24"/>
                <w:szCs w:val="24"/>
                <w:lang w:eastAsia="ru-RU"/>
              </w:rPr>
            </w:pPr>
          </w:p>
        </w:tc>
        <w:tc>
          <w:tcPr>
            <w:tcW w:w="1822" w:type="dxa"/>
          </w:tcPr>
          <w:p w:rsidR="007E1D08" w:rsidRPr="00E77E28" w:rsidRDefault="007E1D08" w:rsidP="00E353B5">
            <w:pPr>
              <w:spacing w:after="0" w:line="240" w:lineRule="auto"/>
              <w:rPr>
                <w:rFonts w:ascii="Times New Roman" w:eastAsia="Times New Roman" w:hAnsi="Times New Roman" w:cs="Arial"/>
                <w:color w:val="000000"/>
                <w:sz w:val="24"/>
                <w:szCs w:val="24"/>
                <w:lang w:eastAsia="ru-RU"/>
              </w:rPr>
            </w:pPr>
          </w:p>
        </w:tc>
      </w:tr>
    </w:tbl>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p>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p>
    <w:p w:rsidR="00E353B5" w:rsidRDefault="00E353B5" w:rsidP="00E353B5">
      <w:pPr>
        <w:spacing w:after="0" w:line="240" w:lineRule="auto"/>
        <w:rPr>
          <w:rFonts w:ascii="Times New Roman" w:eastAsia="Times New Roman" w:hAnsi="Times New Roman" w:cs="Times New Roman"/>
          <w:color w:val="808080"/>
          <w:sz w:val="24"/>
          <w:szCs w:val="24"/>
          <w:lang w:eastAsia="ru-RU"/>
        </w:rPr>
      </w:pPr>
    </w:p>
    <w:p w:rsidR="00C82043" w:rsidRDefault="00C82043" w:rsidP="00E353B5">
      <w:pPr>
        <w:spacing w:after="0" w:line="240" w:lineRule="auto"/>
        <w:rPr>
          <w:rFonts w:ascii="Times New Roman" w:eastAsia="Times New Roman" w:hAnsi="Times New Roman" w:cs="Times New Roman"/>
          <w:color w:val="808080"/>
          <w:sz w:val="24"/>
          <w:szCs w:val="24"/>
          <w:lang w:eastAsia="ru-RU"/>
        </w:rPr>
      </w:pPr>
    </w:p>
    <w:p w:rsidR="00C82043" w:rsidRDefault="00C82043" w:rsidP="00E353B5">
      <w:pPr>
        <w:spacing w:after="0" w:line="240" w:lineRule="auto"/>
        <w:rPr>
          <w:rFonts w:ascii="Times New Roman" w:eastAsia="Times New Roman" w:hAnsi="Times New Roman" w:cs="Times New Roman"/>
          <w:color w:val="808080"/>
          <w:sz w:val="24"/>
          <w:szCs w:val="24"/>
          <w:lang w:eastAsia="ru-RU"/>
        </w:rPr>
      </w:pPr>
    </w:p>
    <w:p w:rsidR="00C82043" w:rsidRPr="00E353B5" w:rsidRDefault="00C82043" w:rsidP="00E353B5">
      <w:pPr>
        <w:spacing w:after="0" w:line="240" w:lineRule="auto"/>
        <w:rPr>
          <w:rFonts w:ascii="Times New Roman" w:eastAsia="Times New Roman" w:hAnsi="Times New Roman" w:cs="Times New Roman"/>
          <w:color w:val="808080"/>
          <w:sz w:val="24"/>
          <w:szCs w:val="24"/>
          <w:lang w:eastAsia="ru-RU"/>
        </w:rPr>
      </w:pPr>
    </w:p>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ИНСТРУКЦИИ ПО ЗАПОЛНЕНИЮ</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2. Участник приводит номер и дату Заявки на участие в Открытом аукционе, приложением к которой является данное технико-коммерческое предложение.</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3. Участник в данной форме не указывает ценовое предложение. Ценовое предложение подается в ходе аукционного торга.</w:t>
      </w:r>
    </w:p>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sz w:val="24"/>
          <w:szCs w:val="24"/>
          <w:lang w:eastAsia="ru-RU"/>
        </w:rPr>
        <w:br w:type="page"/>
      </w:r>
      <w:bookmarkStart w:id="94" w:name="_Ref313304436"/>
      <w:bookmarkStart w:id="95" w:name="_Toc314507388"/>
      <w:bookmarkStart w:id="96" w:name="_Toc322209429"/>
    </w:p>
    <w:p w:rsidR="00E353B5" w:rsidRPr="00E353B5" w:rsidRDefault="00E353B5" w:rsidP="00E353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4_РЕКОМЕНДУЕМАЯ"/>
      <w:bookmarkStart w:id="98" w:name="_Toc438209653"/>
      <w:bookmarkEnd w:id="97"/>
      <w:r w:rsidRPr="00E353B5">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8"/>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РЕКОМЕНДУЕМАЯ ФОРМА ЗАПРОСА РАЗЪЯСНЕНИЙ ДОКУМЕНТАЦИИ</w:t>
      </w:r>
      <w:bookmarkEnd w:id="94"/>
      <w:bookmarkEnd w:id="95"/>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 ЗАКУПКЕ</w:t>
      </w:r>
      <w:bookmarkEnd w:id="96"/>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right"/>
        <w:rPr>
          <w:rFonts w:ascii="Times New Roman" w:eastAsia="Times New Roman" w:hAnsi="Times New Roman" w:cs="Times New Roman"/>
          <w:sz w:val="24"/>
          <w:szCs w:val="24"/>
          <w:lang w:eastAsia="ru-RU"/>
        </w:rPr>
      </w:pPr>
    </w:p>
    <w:p w:rsidR="00E77E28" w:rsidRPr="00E77E28" w:rsidRDefault="00E77E28" w:rsidP="00E77E28">
      <w:pPr>
        <w:spacing w:after="0" w:line="240" w:lineRule="auto"/>
        <w:jc w:val="right"/>
        <w:rPr>
          <w:rFonts w:ascii="Times New Roman" w:eastAsia="Times New Roman" w:hAnsi="Times New Roman" w:cs="Times New Roman"/>
          <w:sz w:val="24"/>
          <w:szCs w:val="24"/>
          <w:lang w:eastAsia="ru-RU"/>
        </w:rPr>
      </w:pPr>
    </w:p>
    <w:p w:rsidR="00E77E28" w:rsidRPr="00E77E28" w:rsidRDefault="00E77E28" w:rsidP="00E77E28">
      <w:pPr>
        <w:spacing w:after="0" w:line="240" w:lineRule="auto"/>
        <w:jc w:val="right"/>
        <w:rPr>
          <w:rFonts w:ascii="Times New Roman" w:eastAsia="Times New Roman" w:hAnsi="Times New Roman" w:cs="Times New Roman"/>
          <w:sz w:val="24"/>
          <w:szCs w:val="24"/>
          <w:lang w:eastAsia="ru-RU"/>
        </w:rPr>
      </w:pPr>
      <w:r w:rsidRPr="00E77E28">
        <w:rPr>
          <w:rFonts w:ascii="Times New Roman" w:eastAsia="Times New Roman" w:hAnsi="Times New Roman" w:cs="Times New Roman"/>
          <w:sz w:val="24"/>
          <w:szCs w:val="24"/>
          <w:lang w:eastAsia="ru-RU"/>
        </w:rPr>
        <w:t xml:space="preserve">Заказчику: Публичное акционерное общество </w:t>
      </w:r>
    </w:p>
    <w:p w:rsidR="00E77E28" w:rsidRPr="00E77E28" w:rsidRDefault="00E77E28" w:rsidP="00E77E28">
      <w:pPr>
        <w:spacing w:after="0" w:line="240" w:lineRule="auto"/>
        <w:jc w:val="right"/>
        <w:rPr>
          <w:rFonts w:ascii="Times New Roman" w:eastAsia="Times New Roman" w:hAnsi="Times New Roman" w:cs="Times New Roman"/>
          <w:sz w:val="24"/>
          <w:szCs w:val="24"/>
          <w:lang w:eastAsia="ru-RU"/>
        </w:rPr>
      </w:pPr>
      <w:r w:rsidRPr="00E77E28">
        <w:rPr>
          <w:rFonts w:ascii="Times New Roman" w:eastAsia="Times New Roman" w:hAnsi="Times New Roman" w:cs="Times New Roman"/>
          <w:sz w:val="24"/>
          <w:szCs w:val="24"/>
          <w:lang w:eastAsia="ru-RU"/>
        </w:rPr>
        <w:t xml:space="preserve"> «Башинформсвязь» (ПАО «Башинформсвязь»),</w:t>
      </w:r>
    </w:p>
    <w:p w:rsidR="00E77E28" w:rsidRPr="00E77E28" w:rsidRDefault="00E77E28" w:rsidP="00E77E28">
      <w:pPr>
        <w:spacing w:after="0" w:line="240" w:lineRule="auto"/>
        <w:jc w:val="right"/>
        <w:rPr>
          <w:rFonts w:ascii="Times New Roman" w:eastAsia="Times New Roman" w:hAnsi="Times New Roman" w:cs="Times New Roman"/>
          <w:sz w:val="24"/>
          <w:szCs w:val="24"/>
          <w:lang w:eastAsia="ru-RU"/>
        </w:rPr>
      </w:pPr>
      <w:r w:rsidRPr="00E77E28">
        <w:rPr>
          <w:rFonts w:ascii="Times New Roman" w:eastAsia="Times New Roman" w:hAnsi="Times New Roman" w:cs="Times New Roman"/>
          <w:sz w:val="24"/>
          <w:szCs w:val="24"/>
          <w:lang w:eastAsia="ru-RU"/>
        </w:rPr>
        <w:t>Место нахождения: 450077, Республика Башкортостан, г. Уфа, ул. Ленина, д. 30</w:t>
      </w:r>
    </w:p>
    <w:p w:rsidR="00E77E28" w:rsidRPr="00E77E28" w:rsidRDefault="00E77E28" w:rsidP="00E77E28">
      <w:pPr>
        <w:spacing w:after="0" w:line="240" w:lineRule="auto"/>
        <w:jc w:val="right"/>
        <w:rPr>
          <w:rFonts w:ascii="Times New Roman" w:eastAsia="Times New Roman" w:hAnsi="Times New Roman" w:cs="Times New Roman"/>
          <w:sz w:val="24"/>
          <w:szCs w:val="24"/>
          <w:lang w:eastAsia="ru-RU"/>
        </w:rPr>
      </w:pPr>
      <w:r w:rsidRPr="00E77E28">
        <w:rPr>
          <w:rFonts w:ascii="Times New Roman" w:eastAsia="Times New Roman" w:hAnsi="Times New Roman" w:cs="Times New Roman"/>
          <w:sz w:val="24"/>
          <w:szCs w:val="24"/>
          <w:lang w:eastAsia="ru-RU"/>
        </w:rPr>
        <w:t>Почтовый адрес: 450077, Республика Башкортостан, г. Уфа, ул. Ленина, д. 30</w:t>
      </w:r>
    </w:p>
    <w:p w:rsidR="00E77E28" w:rsidRPr="00E77E28" w:rsidRDefault="00E77E28" w:rsidP="00E77E28">
      <w:pPr>
        <w:spacing w:after="0" w:line="240" w:lineRule="auto"/>
        <w:jc w:val="right"/>
        <w:rPr>
          <w:rFonts w:ascii="Times New Roman" w:eastAsia="Times New Roman" w:hAnsi="Times New Roman" w:cs="Times New Roman"/>
          <w:i/>
          <w:sz w:val="24"/>
          <w:szCs w:val="24"/>
          <w:lang w:eastAsia="ru-RU"/>
        </w:rPr>
      </w:pPr>
    </w:p>
    <w:p w:rsidR="00E77E28" w:rsidRPr="00E77E28" w:rsidRDefault="00E77E28" w:rsidP="00E77E28">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right"/>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Уважаемые господа!</w:t>
      </w: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аукциона в электронной форме на право заключения договора на ________________________________ (Документация о закупке):</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E353B5" w:rsidRPr="00E353B5" w:rsidTr="00E353B5">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E353B5" w:rsidRPr="00E353B5" w:rsidTr="00E353B5">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bl>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sectPr w:rsidR="00E353B5" w:rsidRPr="00E353B5" w:rsidSect="00E353B5">
          <w:headerReference w:type="default" r:id="rId39"/>
          <w:pgSz w:w="11907" w:h="16839" w:code="9"/>
          <w:pgMar w:top="851" w:right="567" w:bottom="567" w:left="1134" w:header="720" w:footer="720" w:gutter="0"/>
          <w:pgNumType w:start="1"/>
          <w:cols w:space="708"/>
          <w:noEndnote/>
          <w:titlePg/>
          <w:docGrid w:linePitch="326"/>
        </w:sectPr>
      </w:pPr>
    </w:p>
    <w:p w:rsidR="00E353B5" w:rsidRPr="00E353B5" w:rsidRDefault="00E353B5" w:rsidP="00E353B5">
      <w:pPr>
        <w:keepNext/>
        <w:spacing w:before="240" w:after="120" w:line="240" w:lineRule="auto"/>
        <w:ind w:firstLine="432"/>
        <w:jc w:val="both"/>
        <w:outlineLvl w:val="0"/>
        <w:rPr>
          <w:rFonts w:ascii="Times New Roman" w:eastAsia="MS Mincho" w:hAnsi="Times New Roman" w:cs="Times New Roman"/>
          <w:b/>
          <w:bCs/>
          <w:color w:val="548DD4"/>
          <w:kern w:val="32"/>
          <w:sz w:val="28"/>
          <w:szCs w:val="24"/>
          <w:vertAlign w:val="superscript"/>
          <w:lang w:eastAsia="x-none"/>
        </w:rPr>
      </w:pPr>
      <w:bookmarkStart w:id="99" w:name="_Форма_5_Справка"/>
      <w:bookmarkStart w:id="100" w:name="_Форма_5_ФОРМА"/>
      <w:bookmarkStart w:id="101" w:name="_Форма_6_Декларация"/>
      <w:bookmarkStart w:id="102" w:name="_Ref422151860"/>
      <w:bookmarkStart w:id="103" w:name="_Toc422398790"/>
      <w:bookmarkStart w:id="104" w:name="_Toc422750747"/>
      <w:bookmarkStart w:id="105" w:name="_Ref422751646"/>
      <w:bookmarkStart w:id="106" w:name="_Toc438209655"/>
      <w:bookmarkStart w:id="107" w:name="форма6"/>
      <w:bookmarkEnd w:id="99"/>
      <w:bookmarkEnd w:id="100"/>
      <w:bookmarkEnd w:id="101"/>
      <w:r w:rsidRPr="00E353B5">
        <w:rPr>
          <w:rFonts w:ascii="Times New Roman" w:eastAsia="MS Mincho" w:hAnsi="Times New Roman" w:cs="Times New Roman"/>
          <w:b/>
          <w:bCs/>
          <w:color w:val="548DD4"/>
          <w:kern w:val="32"/>
          <w:sz w:val="28"/>
          <w:szCs w:val="24"/>
          <w:lang w:val="x-none" w:eastAsia="x-none"/>
        </w:rPr>
        <w:t xml:space="preserve">Форма </w:t>
      </w:r>
      <w:bookmarkEnd w:id="102"/>
      <w:r w:rsidRPr="00E353B5">
        <w:rPr>
          <w:rFonts w:ascii="Times New Roman" w:eastAsia="MS Mincho" w:hAnsi="Times New Roman" w:cs="Times New Roman"/>
          <w:b/>
          <w:bCs/>
          <w:color w:val="548DD4"/>
          <w:kern w:val="32"/>
          <w:sz w:val="28"/>
          <w:szCs w:val="24"/>
          <w:lang w:eastAsia="x-none"/>
        </w:rPr>
        <w:t>5</w:t>
      </w:r>
      <w:r w:rsidRPr="00E353B5">
        <w:rPr>
          <w:rFonts w:ascii="Cambria" w:eastAsia="Times New Roman" w:hAnsi="Cambria" w:cs="Times New Roman"/>
          <w:b/>
          <w:bCs/>
          <w:color w:val="365F91"/>
          <w:sz w:val="28"/>
          <w:szCs w:val="28"/>
          <w:lang w:eastAsia="ru-RU"/>
        </w:rPr>
        <w:t xml:space="preserve"> </w:t>
      </w:r>
      <w:r w:rsidRPr="00E353B5">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w:t>
      </w:r>
      <w:bookmarkEnd w:id="103"/>
      <w:bookmarkEnd w:id="104"/>
      <w:bookmarkEnd w:id="105"/>
      <w:r w:rsidRPr="00E353B5">
        <w:rPr>
          <w:rFonts w:ascii="Times New Roman" w:eastAsia="MS Mincho" w:hAnsi="Times New Roman" w:cs="Times New Roman"/>
          <w:b/>
          <w:bCs/>
          <w:color w:val="548DD4"/>
          <w:kern w:val="32"/>
          <w:sz w:val="28"/>
          <w:szCs w:val="24"/>
          <w:lang w:eastAsia="x-none"/>
        </w:rPr>
        <w:t xml:space="preserve"> предпринимательства</w:t>
      </w:r>
      <w:bookmarkEnd w:id="106"/>
      <w:bookmarkEnd w:id="107"/>
      <w:r w:rsidRPr="00E353B5">
        <w:rPr>
          <w:rFonts w:ascii="Times New Roman" w:eastAsia="MS Mincho" w:hAnsi="Times New Roman" w:cs="Times New Roman"/>
          <w:b/>
          <w:bCs/>
          <w:color w:val="548DD4"/>
          <w:kern w:val="32"/>
          <w:sz w:val="28"/>
          <w:szCs w:val="24"/>
          <w:lang w:eastAsia="x-none"/>
        </w:rPr>
        <w:t xml:space="preserve"> </w:t>
      </w:r>
      <w:r w:rsidRPr="00E353B5">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p>
    <w:p w:rsidR="00E353B5" w:rsidRPr="00E353B5" w:rsidRDefault="00E353B5" w:rsidP="00E353B5">
      <w:pPr>
        <w:spacing w:after="0" w:line="240" w:lineRule="auto"/>
        <w:ind w:firstLine="567"/>
        <w:jc w:val="right"/>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 xml:space="preserve">Приложение к Заявке </w:t>
      </w:r>
    </w:p>
    <w:p w:rsidR="00E353B5" w:rsidRPr="00E353B5" w:rsidRDefault="00E353B5" w:rsidP="00E353B5">
      <w:pPr>
        <w:spacing w:after="0" w:line="240" w:lineRule="auto"/>
        <w:ind w:firstLine="567"/>
        <w:jc w:val="right"/>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от «___» __________ 20___ г. № ______</w:t>
      </w:r>
    </w:p>
    <w:p w:rsidR="00E353B5" w:rsidRPr="00E353B5" w:rsidRDefault="00E353B5" w:rsidP="00E353B5">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E353B5">
        <w:rPr>
          <w:rFonts w:ascii="Times New Roman" w:eastAsia="Times New Roman" w:hAnsi="Times New Roman" w:cs="Times New Roman"/>
          <w:b/>
          <w:bCs/>
          <w:spacing w:val="60"/>
          <w:sz w:val="26"/>
          <w:szCs w:val="26"/>
          <w:lang w:eastAsia="ru-RU"/>
        </w:rPr>
        <w:t>ФОРМА</w:t>
      </w:r>
    </w:p>
    <w:p w:rsidR="00E353B5" w:rsidRPr="00E353B5" w:rsidRDefault="00E353B5" w:rsidP="00E353B5">
      <w:pPr>
        <w:autoSpaceDE w:val="0"/>
        <w:autoSpaceDN w:val="0"/>
        <w:spacing w:after="480" w:line="240" w:lineRule="auto"/>
        <w:jc w:val="center"/>
        <w:rPr>
          <w:rFonts w:ascii="Times New Roman" w:eastAsia="Times New Roman" w:hAnsi="Times New Roman" w:cs="Times New Roman"/>
          <w:b/>
          <w:bCs/>
          <w:sz w:val="26"/>
          <w:szCs w:val="26"/>
          <w:lang w:eastAsia="ru-RU"/>
        </w:rPr>
      </w:pPr>
      <w:r w:rsidRPr="00E353B5">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E353B5">
        <w:rPr>
          <w:rFonts w:ascii="Times New Roman" w:eastAsia="Times New Roman" w:hAnsi="Times New Roman" w:cs="Times New Roman"/>
          <w:b/>
          <w:bCs/>
          <w:sz w:val="26"/>
          <w:szCs w:val="26"/>
          <w:lang w:eastAsia="ru-RU"/>
        </w:rPr>
        <w:br/>
        <w:t>к субъектам малого и среднего предпринимательства</w:t>
      </w:r>
    </w:p>
    <w:p w:rsidR="00E353B5" w:rsidRPr="00E353B5" w:rsidRDefault="00E353B5" w:rsidP="00E353B5">
      <w:pPr>
        <w:autoSpaceDE w:val="0"/>
        <w:autoSpaceDN w:val="0"/>
        <w:spacing w:after="0" w:line="240" w:lineRule="auto"/>
        <w:ind w:firstLine="567"/>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Подтверждаем, что  </w:t>
      </w:r>
    </w:p>
    <w:p w:rsidR="00E353B5" w:rsidRPr="00E353B5" w:rsidRDefault="00E353B5" w:rsidP="00E353B5">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E353B5">
        <w:rPr>
          <w:rFonts w:ascii="Times New Roman" w:eastAsia="Times New Roman" w:hAnsi="Times New Roman" w:cs="Times New Roman"/>
          <w:sz w:val="20"/>
          <w:szCs w:val="20"/>
          <w:lang w:eastAsia="ru-RU"/>
        </w:rPr>
        <w:t>(указывается наименование участника закупки)</w:t>
      </w:r>
    </w:p>
    <w:p w:rsidR="00E353B5" w:rsidRPr="00E353B5" w:rsidRDefault="00E353B5" w:rsidP="00E353B5">
      <w:pPr>
        <w:autoSpaceDE w:val="0"/>
        <w:autoSpaceDN w:val="0"/>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E353B5" w:rsidRPr="00E353B5" w:rsidRDefault="00E353B5" w:rsidP="00E353B5">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E353B5">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E353B5">
        <w:rPr>
          <w:rFonts w:ascii="Times New Roman" w:eastAsia="Times New Roman" w:hAnsi="Times New Roman" w:cs="Times New Roman"/>
          <w:sz w:val="20"/>
          <w:szCs w:val="20"/>
          <w:lang w:eastAsia="ru-RU"/>
        </w:rPr>
        <w:br/>
        <w:t>в зависимости от критериев отнесения)</w:t>
      </w:r>
    </w:p>
    <w:p w:rsidR="00E353B5" w:rsidRPr="00E353B5" w:rsidRDefault="00E353B5" w:rsidP="00E353B5">
      <w:pPr>
        <w:autoSpaceDE w:val="0"/>
        <w:autoSpaceDN w:val="0"/>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предпринимательства, и сообщаем следующую информацию:</w:t>
      </w:r>
    </w:p>
    <w:p w:rsidR="00E353B5" w:rsidRPr="00E353B5" w:rsidRDefault="00E353B5" w:rsidP="00E353B5">
      <w:pPr>
        <w:autoSpaceDE w:val="0"/>
        <w:autoSpaceDN w:val="0"/>
        <w:spacing w:after="0" w:line="240" w:lineRule="auto"/>
        <w:ind w:left="567"/>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1. Адрес местонахождения (юридический адрес):  </w:t>
      </w:r>
    </w:p>
    <w:p w:rsidR="00E353B5" w:rsidRPr="00E353B5" w:rsidRDefault="00E353B5" w:rsidP="00E353B5">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E353B5" w:rsidRPr="00E353B5" w:rsidRDefault="00E353B5" w:rsidP="00E353B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ab/>
        <w:t>.</w:t>
      </w:r>
    </w:p>
    <w:p w:rsidR="00E353B5" w:rsidRPr="00E353B5" w:rsidRDefault="00E353B5" w:rsidP="00E353B5">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E353B5" w:rsidRPr="00E353B5" w:rsidRDefault="00E353B5" w:rsidP="00E353B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w:t>
      </w:r>
      <w:r w:rsidRPr="00E353B5">
        <w:rPr>
          <w:rFonts w:ascii="Times New Roman" w:eastAsia="Times New Roman" w:hAnsi="Times New Roman" w:cs="Times New Roman"/>
          <w:sz w:val="24"/>
          <w:szCs w:val="24"/>
          <w:lang w:val="en-US" w:eastAsia="ru-RU"/>
        </w:rPr>
        <w:t> </w:t>
      </w:r>
      <w:r w:rsidRPr="00E353B5">
        <w:rPr>
          <w:rFonts w:ascii="Times New Roman" w:eastAsia="Times New Roman" w:hAnsi="Times New Roman" w:cs="Times New Roman"/>
          <w:sz w:val="24"/>
          <w:szCs w:val="24"/>
          <w:lang w:eastAsia="ru-RU"/>
        </w:rPr>
        <w:t>ИНН/</w:t>
      </w:r>
      <w:proofErr w:type="gramStart"/>
      <w:r w:rsidRPr="00E353B5">
        <w:rPr>
          <w:rFonts w:ascii="Times New Roman" w:eastAsia="Times New Roman" w:hAnsi="Times New Roman" w:cs="Times New Roman"/>
          <w:sz w:val="24"/>
          <w:szCs w:val="24"/>
          <w:lang w:eastAsia="ru-RU"/>
        </w:rPr>
        <w:t xml:space="preserve">КПП:  </w:t>
      </w:r>
      <w:r w:rsidRPr="00E353B5">
        <w:rPr>
          <w:rFonts w:ascii="Times New Roman" w:eastAsia="Times New Roman" w:hAnsi="Times New Roman" w:cs="Times New Roman"/>
          <w:sz w:val="24"/>
          <w:szCs w:val="24"/>
          <w:lang w:eastAsia="ru-RU"/>
        </w:rPr>
        <w:tab/>
      </w:r>
      <w:proofErr w:type="gramEnd"/>
      <w:r w:rsidRPr="00E353B5">
        <w:rPr>
          <w:rFonts w:ascii="Times New Roman" w:eastAsia="Times New Roman" w:hAnsi="Times New Roman" w:cs="Times New Roman"/>
          <w:sz w:val="24"/>
          <w:szCs w:val="24"/>
          <w:lang w:eastAsia="ru-RU"/>
        </w:rPr>
        <w:t>.</w:t>
      </w:r>
    </w:p>
    <w:p w:rsidR="00E353B5" w:rsidRPr="00E353B5" w:rsidRDefault="00E353B5" w:rsidP="00E353B5">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E353B5">
        <w:rPr>
          <w:rFonts w:ascii="Times New Roman" w:eastAsia="Times New Roman" w:hAnsi="Times New Roman" w:cs="Times New Roman"/>
          <w:sz w:val="20"/>
          <w:szCs w:val="20"/>
          <w:lang w:eastAsia="ru-RU"/>
        </w:rPr>
        <w:t>(№, сведения о дате выдачи документа и выдавшем его органе)</w:t>
      </w:r>
    </w:p>
    <w:p w:rsidR="00E353B5" w:rsidRPr="00E353B5" w:rsidRDefault="00E353B5" w:rsidP="00E353B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3. </w:t>
      </w:r>
      <w:proofErr w:type="gramStart"/>
      <w:r w:rsidRPr="00E353B5">
        <w:rPr>
          <w:rFonts w:ascii="Times New Roman" w:eastAsia="Times New Roman" w:hAnsi="Times New Roman" w:cs="Times New Roman"/>
          <w:sz w:val="24"/>
          <w:szCs w:val="24"/>
          <w:lang w:eastAsia="ru-RU"/>
        </w:rPr>
        <w:t xml:space="preserve">ОГРН:  </w:t>
      </w:r>
      <w:r w:rsidRPr="00E353B5">
        <w:rPr>
          <w:rFonts w:ascii="Times New Roman" w:eastAsia="Times New Roman" w:hAnsi="Times New Roman" w:cs="Times New Roman"/>
          <w:sz w:val="24"/>
          <w:szCs w:val="24"/>
          <w:lang w:eastAsia="ru-RU"/>
        </w:rPr>
        <w:tab/>
      </w:r>
      <w:proofErr w:type="gramEnd"/>
      <w:r w:rsidRPr="00E353B5">
        <w:rPr>
          <w:rFonts w:ascii="Times New Roman" w:eastAsia="Times New Roman" w:hAnsi="Times New Roman" w:cs="Times New Roman"/>
          <w:sz w:val="24"/>
          <w:szCs w:val="24"/>
          <w:lang w:eastAsia="ru-RU"/>
        </w:rPr>
        <w:t>.</w:t>
      </w:r>
    </w:p>
    <w:p w:rsidR="00E353B5" w:rsidRPr="00E353B5" w:rsidRDefault="00E353B5" w:rsidP="00E353B5">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E353B5" w:rsidRPr="00E353B5" w:rsidRDefault="00E353B5" w:rsidP="00E353B5">
      <w:pPr>
        <w:autoSpaceDE w:val="0"/>
        <w:autoSpaceDN w:val="0"/>
        <w:spacing w:after="0" w:line="240" w:lineRule="auto"/>
        <w:ind w:left="567" w:right="113"/>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4. Исключен.</w:t>
      </w:r>
    </w:p>
    <w:p w:rsidR="00E353B5" w:rsidRPr="00E353B5" w:rsidRDefault="00E353B5" w:rsidP="00E353B5">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E353B5">
        <w:rPr>
          <w:rFonts w:ascii="Times New Roman" w:eastAsia="Times New Roman" w:hAnsi="Times New Roman" w:cs="Times New Roman"/>
          <w:bCs/>
          <w:color w:val="00B050"/>
          <w:sz w:val="24"/>
          <w:szCs w:val="24"/>
          <w:lang w:eastAsia="ru-RU"/>
        </w:rPr>
        <w:t>&lt;1&gt;</w:t>
      </w:r>
      <w:r w:rsidRPr="00E353B5">
        <w:rPr>
          <w:rFonts w:ascii="Times New Roman" w:eastAsia="Times New Roman" w:hAnsi="Times New Roman" w:cs="Times New Roman"/>
          <w:sz w:val="24"/>
          <w:szCs w:val="24"/>
          <w:lang w:eastAsia="ru-RU"/>
        </w:rPr>
        <w:t>:</w:t>
      </w:r>
    </w:p>
    <w:tbl>
      <w:tblPr>
        <w:tblW w:w="1046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131"/>
        <w:gridCol w:w="1588"/>
        <w:gridCol w:w="1588"/>
        <w:gridCol w:w="1588"/>
      </w:tblGrid>
      <w:tr w:rsidR="00E353B5" w:rsidRPr="00E353B5" w:rsidTr="00E353B5">
        <w:trPr>
          <w:cantSplit/>
          <w:tblHeader/>
        </w:trPr>
        <w:tc>
          <w:tcPr>
            <w:tcW w:w="567" w:type="dxa"/>
            <w:vAlign w:val="center"/>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п/п</w:t>
            </w:r>
          </w:p>
        </w:tc>
        <w:tc>
          <w:tcPr>
            <w:tcW w:w="5131" w:type="dxa"/>
            <w:vAlign w:val="center"/>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Наименование сведений</w:t>
            </w:r>
          </w:p>
        </w:tc>
        <w:tc>
          <w:tcPr>
            <w:tcW w:w="1588" w:type="dxa"/>
            <w:vAlign w:val="center"/>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Малые предприятия</w:t>
            </w:r>
          </w:p>
        </w:tc>
        <w:tc>
          <w:tcPr>
            <w:tcW w:w="1588" w:type="dxa"/>
            <w:vAlign w:val="center"/>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Средние предприятия</w:t>
            </w:r>
          </w:p>
        </w:tc>
        <w:tc>
          <w:tcPr>
            <w:tcW w:w="1588" w:type="dxa"/>
            <w:vAlign w:val="center"/>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Показатель</w:t>
            </w:r>
          </w:p>
        </w:tc>
      </w:tr>
      <w:tr w:rsidR="00E353B5" w:rsidRPr="00E353B5" w:rsidTr="00E353B5">
        <w:trPr>
          <w:cantSplit/>
          <w:tblHeader/>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1 </w:t>
            </w:r>
            <w:r w:rsidRPr="00E353B5">
              <w:rPr>
                <w:rFonts w:ascii="Times New Roman" w:eastAsia="Times New Roman" w:hAnsi="Times New Roman" w:cs="Times New Roman"/>
                <w:bCs/>
                <w:color w:val="00B050"/>
                <w:sz w:val="24"/>
                <w:szCs w:val="24"/>
                <w:lang w:eastAsia="ru-RU"/>
              </w:rPr>
              <w:t>&lt;2&gt;:</w:t>
            </w:r>
          </w:p>
        </w:tc>
        <w:tc>
          <w:tcPr>
            <w:tcW w:w="5131"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2</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3</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4</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5</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не более 25</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sym w:font="Symbol" w:char="F02D"/>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2</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E353B5">
              <w:rPr>
                <w:rFonts w:ascii="Times New Roman" w:eastAsia="Times New Roman" w:hAnsi="Times New Roman" w:cs="Times New Roman"/>
                <w:bCs/>
                <w:color w:val="00B050"/>
                <w:sz w:val="24"/>
                <w:szCs w:val="24"/>
                <w:lang w:eastAsia="ru-RU"/>
              </w:rPr>
              <w:t>&lt;3&gt;.</w:t>
            </w:r>
          </w:p>
        </w:tc>
        <w:tc>
          <w:tcPr>
            <w:tcW w:w="3176" w:type="dxa"/>
            <w:gridSpan w:val="2"/>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не более 49</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sym w:font="Symbol" w:char="F02D"/>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3</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4</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5</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353B5">
              <w:rPr>
                <w:rFonts w:ascii="Times New Roman" w:eastAsia="Times New Roman" w:hAnsi="Times New Roman" w:cs="Times New Roman"/>
                <w:lang w:eastAsia="ru-RU"/>
              </w:rPr>
              <w:t>Сколково</w:t>
            </w:r>
            <w:proofErr w:type="spellEnd"/>
            <w:r w:rsidRPr="00E353B5">
              <w:rPr>
                <w:rFonts w:ascii="Times New Roman" w:eastAsia="Times New Roman" w:hAnsi="Times New Roman" w:cs="Times New Roman"/>
                <w:lang w:eastAsia="ru-RU"/>
              </w:rPr>
              <w:t>”</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6</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Height w:val="654"/>
        </w:trPr>
        <w:tc>
          <w:tcPr>
            <w:tcW w:w="567"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7</w:t>
            </w:r>
          </w:p>
        </w:tc>
        <w:tc>
          <w:tcPr>
            <w:tcW w:w="5131" w:type="dxa"/>
            <w:vMerge w:val="restart"/>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до 100 включительно</w:t>
            </w:r>
          </w:p>
        </w:tc>
        <w:tc>
          <w:tcPr>
            <w:tcW w:w="1588"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от 101 до 250 включительно</w:t>
            </w:r>
          </w:p>
        </w:tc>
        <w:tc>
          <w:tcPr>
            <w:tcW w:w="1588"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указывается количество </w:t>
            </w:r>
            <w:proofErr w:type="gramStart"/>
            <w:r w:rsidRPr="00E353B5">
              <w:rPr>
                <w:rFonts w:ascii="Times New Roman" w:eastAsia="Times New Roman" w:hAnsi="Times New Roman" w:cs="Times New Roman"/>
                <w:lang w:eastAsia="ru-RU"/>
              </w:rPr>
              <w:t>человек</w:t>
            </w:r>
            <w:r w:rsidRPr="00E353B5">
              <w:rPr>
                <w:rFonts w:ascii="Times New Roman" w:eastAsia="Times New Roman" w:hAnsi="Times New Roman" w:cs="Times New Roman"/>
                <w:lang w:eastAsia="ru-RU"/>
              </w:rPr>
              <w:br/>
              <w:t>(</w:t>
            </w:r>
            <w:proofErr w:type="gramEnd"/>
            <w:r w:rsidRPr="00E353B5">
              <w:rPr>
                <w:rFonts w:ascii="Times New Roman" w:eastAsia="Times New Roman" w:hAnsi="Times New Roman" w:cs="Times New Roman"/>
                <w:lang w:eastAsia="ru-RU"/>
              </w:rPr>
              <w:t>за предшест</w:t>
            </w:r>
            <w:r w:rsidRPr="00E353B5">
              <w:rPr>
                <w:rFonts w:ascii="Times New Roman" w:eastAsia="Times New Roman" w:hAnsi="Times New Roman" w:cs="Times New Roman"/>
                <w:lang w:eastAsia="ru-RU"/>
              </w:rPr>
              <w:softHyphen/>
              <w:t>вующий календарный год)</w:t>
            </w:r>
          </w:p>
        </w:tc>
      </w:tr>
      <w:tr w:rsidR="00E353B5" w:rsidRPr="00E353B5" w:rsidTr="00E353B5">
        <w:trPr>
          <w:cantSplit/>
        </w:trPr>
        <w:tc>
          <w:tcPr>
            <w:tcW w:w="567" w:type="dxa"/>
            <w:vMerge/>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p>
        </w:tc>
        <w:tc>
          <w:tcPr>
            <w:tcW w:w="5131" w:type="dxa"/>
            <w:vMerge/>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до 15 – </w:t>
            </w:r>
            <w:proofErr w:type="spellStart"/>
            <w:r w:rsidRPr="00E353B5">
              <w:rPr>
                <w:rFonts w:ascii="Times New Roman" w:eastAsia="Times New Roman" w:hAnsi="Times New Roman" w:cs="Times New Roman"/>
                <w:lang w:eastAsia="ru-RU"/>
              </w:rPr>
              <w:t>микропред</w:t>
            </w:r>
            <w:r w:rsidRPr="00E353B5">
              <w:rPr>
                <w:rFonts w:ascii="Times New Roman" w:eastAsia="Times New Roman" w:hAnsi="Times New Roman" w:cs="Times New Roman"/>
                <w:lang w:eastAsia="ru-RU"/>
              </w:rPr>
              <w:softHyphen/>
              <w:t>приятие</w:t>
            </w:r>
            <w:proofErr w:type="spellEnd"/>
          </w:p>
        </w:tc>
        <w:tc>
          <w:tcPr>
            <w:tcW w:w="1588" w:type="dxa"/>
            <w:vMerge/>
          </w:tcPr>
          <w:p w:rsidR="00E353B5" w:rsidRPr="00E353B5" w:rsidRDefault="00E353B5" w:rsidP="00E353B5">
            <w:pPr>
              <w:autoSpaceDE w:val="0"/>
              <w:autoSpaceDN w:val="0"/>
              <w:spacing w:after="0" w:line="240" w:lineRule="auto"/>
              <w:rPr>
                <w:rFonts w:ascii="Times New Roman" w:eastAsia="Times New Roman" w:hAnsi="Times New Roman" w:cs="Times New Roman"/>
                <w:lang w:eastAsia="ru-RU"/>
              </w:rPr>
            </w:pPr>
          </w:p>
        </w:tc>
        <w:tc>
          <w:tcPr>
            <w:tcW w:w="1588" w:type="dxa"/>
            <w:vMerge/>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p>
        </w:tc>
      </w:tr>
      <w:tr w:rsidR="00E353B5" w:rsidRPr="00E353B5" w:rsidTr="00E353B5">
        <w:trPr>
          <w:cantSplit/>
          <w:trHeight w:val="425"/>
        </w:trPr>
        <w:tc>
          <w:tcPr>
            <w:tcW w:w="567"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8</w:t>
            </w:r>
          </w:p>
        </w:tc>
        <w:tc>
          <w:tcPr>
            <w:tcW w:w="5131" w:type="dxa"/>
            <w:vMerge w:val="restart"/>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800</w:t>
            </w:r>
          </w:p>
        </w:tc>
        <w:tc>
          <w:tcPr>
            <w:tcW w:w="1588"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2000</w:t>
            </w:r>
          </w:p>
        </w:tc>
        <w:tc>
          <w:tcPr>
            <w:tcW w:w="1588"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указывается в млн. </w:t>
            </w:r>
            <w:proofErr w:type="gramStart"/>
            <w:r w:rsidRPr="00E353B5">
              <w:rPr>
                <w:rFonts w:ascii="Times New Roman" w:eastAsia="Times New Roman" w:hAnsi="Times New Roman" w:cs="Times New Roman"/>
                <w:lang w:eastAsia="ru-RU"/>
              </w:rPr>
              <w:t>рублей</w:t>
            </w:r>
            <w:r w:rsidRPr="00E353B5">
              <w:rPr>
                <w:rFonts w:ascii="Times New Roman" w:eastAsia="Times New Roman" w:hAnsi="Times New Roman" w:cs="Times New Roman"/>
                <w:lang w:eastAsia="ru-RU"/>
              </w:rPr>
              <w:br/>
              <w:t>(</w:t>
            </w:r>
            <w:proofErr w:type="gramEnd"/>
            <w:r w:rsidRPr="00E353B5">
              <w:rPr>
                <w:rFonts w:ascii="Times New Roman" w:eastAsia="Times New Roman" w:hAnsi="Times New Roman" w:cs="Times New Roman"/>
                <w:lang w:eastAsia="ru-RU"/>
              </w:rPr>
              <w:t>за предшест</w:t>
            </w:r>
            <w:r w:rsidRPr="00E353B5">
              <w:rPr>
                <w:rFonts w:ascii="Times New Roman" w:eastAsia="Times New Roman" w:hAnsi="Times New Roman" w:cs="Times New Roman"/>
                <w:lang w:eastAsia="ru-RU"/>
              </w:rPr>
              <w:softHyphen/>
              <w:t>вующий календарный год)</w:t>
            </w:r>
          </w:p>
        </w:tc>
      </w:tr>
      <w:tr w:rsidR="00E353B5" w:rsidRPr="00E353B5" w:rsidTr="00E353B5">
        <w:trPr>
          <w:cantSplit/>
        </w:trPr>
        <w:tc>
          <w:tcPr>
            <w:tcW w:w="567" w:type="dxa"/>
            <w:vMerge/>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p>
        </w:tc>
        <w:tc>
          <w:tcPr>
            <w:tcW w:w="5131" w:type="dxa"/>
            <w:vMerge/>
          </w:tcPr>
          <w:p w:rsidR="00E353B5" w:rsidRPr="00E353B5" w:rsidRDefault="00E353B5" w:rsidP="00E353B5">
            <w:pPr>
              <w:autoSpaceDE w:val="0"/>
              <w:autoSpaceDN w:val="0"/>
              <w:spacing w:after="0" w:line="240" w:lineRule="auto"/>
              <w:rPr>
                <w:rFonts w:ascii="Times New Roman" w:eastAsia="Times New Roman" w:hAnsi="Times New Roman" w:cs="Times New Roman"/>
                <w:lang w:eastAsia="ru-RU"/>
              </w:rPr>
            </w:pP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120 в год – </w:t>
            </w:r>
            <w:proofErr w:type="spellStart"/>
            <w:r w:rsidRPr="00E353B5">
              <w:rPr>
                <w:rFonts w:ascii="Times New Roman" w:eastAsia="Times New Roman" w:hAnsi="Times New Roman" w:cs="Times New Roman"/>
                <w:lang w:eastAsia="ru-RU"/>
              </w:rPr>
              <w:t>микро</w:t>
            </w:r>
            <w:r w:rsidRPr="00E353B5">
              <w:rPr>
                <w:rFonts w:ascii="Times New Roman" w:eastAsia="Times New Roman" w:hAnsi="Times New Roman" w:cs="Times New Roman"/>
                <w:lang w:eastAsia="ru-RU"/>
              </w:rPr>
              <w:softHyphen/>
              <w:t>предприятие</w:t>
            </w:r>
            <w:proofErr w:type="spellEnd"/>
          </w:p>
        </w:tc>
        <w:tc>
          <w:tcPr>
            <w:tcW w:w="1588" w:type="dxa"/>
            <w:vMerge/>
          </w:tcPr>
          <w:p w:rsidR="00E353B5" w:rsidRPr="00E353B5" w:rsidRDefault="00E353B5" w:rsidP="00E353B5">
            <w:pPr>
              <w:autoSpaceDE w:val="0"/>
              <w:autoSpaceDN w:val="0"/>
              <w:spacing w:after="0" w:line="240" w:lineRule="auto"/>
              <w:rPr>
                <w:rFonts w:ascii="Times New Roman" w:eastAsia="Times New Roman" w:hAnsi="Times New Roman" w:cs="Times New Roman"/>
                <w:lang w:eastAsia="ru-RU"/>
              </w:rPr>
            </w:pPr>
          </w:p>
        </w:tc>
        <w:tc>
          <w:tcPr>
            <w:tcW w:w="1588" w:type="dxa"/>
            <w:vMerge/>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9</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подлежит заполнению</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10</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подлежит заполнению</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11</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подлежит заполнению</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12</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13</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roofErr w:type="gramStart"/>
            <w:r w:rsidRPr="00E353B5">
              <w:rPr>
                <w:rFonts w:ascii="Times New Roman" w:eastAsia="Times New Roman" w:hAnsi="Times New Roman" w:cs="Times New Roman"/>
                <w:lang w:eastAsia="ru-RU"/>
              </w:rPr>
              <w:t>)</w:t>
            </w:r>
            <w:r w:rsidRPr="00E353B5">
              <w:rPr>
                <w:rFonts w:ascii="Times New Roman" w:eastAsia="Times New Roman" w:hAnsi="Times New Roman" w:cs="Times New Roman"/>
                <w:lang w:eastAsia="ru-RU"/>
              </w:rPr>
              <w:br/>
              <w:t>(</w:t>
            </w:r>
            <w:proofErr w:type="gramEnd"/>
            <w:r w:rsidRPr="00E353B5">
              <w:rPr>
                <w:rFonts w:ascii="Times New Roman" w:eastAsia="Times New Roman" w:hAnsi="Times New Roman" w:cs="Times New Roman"/>
                <w:lang w:eastAsia="ru-RU"/>
              </w:rPr>
              <w:t xml:space="preserve">в случае участия </w:t>
            </w:r>
            <w:r w:rsidRPr="00E353B5">
              <w:rPr>
                <w:rFonts w:ascii="Times New Roman" w:eastAsia="Times New Roman" w:hAnsi="Times New Roman" w:cs="Times New Roman"/>
                <w:lang w:eastAsia="ru-RU"/>
              </w:rPr>
              <w:sym w:font="Symbol" w:char="F02D"/>
            </w:r>
            <w:r w:rsidRPr="00E353B5">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14</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roofErr w:type="gramStart"/>
            <w:r w:rsidRPr="00E353B5">
              <w:rPr>
                <w:rFonts w:ascii="Times New Roman" w:eastAsia="Times New Roman" w:hAnsi="Times New Roman" w:cs="Times New Roman"/>
                <w:lang w:eastAsia="ru-RU"/>
              </w:rPr>
              <w:t>)</w:t>
            </w:r>
            <w:r w:rsidRPr="00E353B5">
              <w:rPr>
                <w:rFonts w:ascii="Times New Roman" w:eastAsia="Times New Roman" w:hAnsi="Times New Roman" w:cs="Times New Roman"/>
                <w:lang w:eastAsia="ru-RU"/>
              </w:rPr>
              <w:br/>
              <w:t>(</w:t>
            </w:r>
            <w:proofErr w:type="gramEnd"/>
            <w:r w:rsidRPr="00E353B5">
              <w:rPr>
                <w:rFonts w:ascii="Times New Roman" w:eastAsia="Times New Roman" w:hAnsi="Times New Roman" w:cs="Times New Roman"/>
                <w:lang w:eastAsia="ru-RU"/>
              </w:rPr>
              <w:t xml:space="preserve">при наличии </w:t>
            </w:r>
            <w:r w:rsidRPr="00E353B5">
              <w:rPr>
                <w:rFonts w:ascii="Times New Roman" w:eastAsia="Times New Roman" w:hAnsi="Times New Roman" w:cs="Times New Roman"/>
                <w:lang w:eastAsia="ru-RU"/>
              </w:rPr>
              <w:sym w:font="Symbol" w:char="F02D"/>
            </w:r>
            <w:r w:rsidRPr="00E353B5">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15</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16</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bl>
    <w:p w:rsidR="00E353B5" w:rsidRPr="00E353B5" w:rsidRDefault="00E353B5" w:rsidP="00E353B5">
      <w:pPr>
        <w:autoSpaceDE w:val="0"/>
        <w:autoSpaceDN w:val="0"/>
        <w:spacing w:before="240" w:after="0" w:line="240" w:lineRule="auto"/>
        <w:ind w:right="5954"/>
        <w:jc w:val="center"/>
        <w:rPr>
          <w:rFonts w:ascii="Times New Roman" w:eastAsia="Times New Roman" w:hAnsi="Times New Roman" w:cs="Times New Roman"/>
          <w:sz w:val="10"/>
          <w:szCs w:val="10"/>
          <w:lang w:eastAsia="ru-RU"/>
        </w:rPr>
      </w:pPr>
    </w:p>
    <w:p w:rsidR="00E353B5" w:rsidRPr="00E353B5" w:rsidRDefault="00E353B5" w:rsidP="00E353B5">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E353B5">
        <w:rPr>
          <w:rFonts w:ascii="Times New Roman" w:eastAsia="Times New Roman" w:hAnsi="Times New Roman" w:cs="Times New Roman"/>
          <w:sz w:val="20"/>
          <w:szCs w:val="20"/>
          <w:lang w:eastAsia="ru-RU"/>
        </w:rPr>
        <w:t>(подпись)</w:t>
      </w:r>
    </w:p>
    <w:p w:rsidR="00E353B5" w:rsidRPr="00E353B5" w:rsidRDefault="00E353B5" w:rsidP="00E353B5">
      <w:pPr>
        <w:autoSpaceDE w:val="0"/>
        <w:autoSpaceDN w:val="0"/>
        <w:spacing w:after="24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М.П.</w:t>
      </w:r>
    </w:p>
    <w:p w:rsidR="00E353B5" w:rsidRPr="00E353B5" w:rsidRDefault="00E353B5" w:rsidP="00E353B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E353B5">
        <w:rPr>
          <w:rFonts w:ascii="Times New Roman" w:eastAsia="Times New Roman" w:hAnsi="Times New Roman" w:cs="Times New Roman"/>
          <w:sz w:val="20"/>
          <w:szCs w:val="20"/>
          <w:lang w:eastAsia="ru-RU"/>
        </w:rPr>
        <w:t>(фамилия, имя, отчество (при наличии) подписавшего, должность)</w:t>
      </w:r>
    </w:p>
    <w:p w:rsidR="00E353B5" w:rsidRPr="00E353B5" w:rsidRDefault="00E353B5" w:rsidP="00E353B5">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ИНСТРУКЦИИ ПО ЗАПОЛНЕНИЮ:</w:t>
      </w:r>
    </w:p>
    <w:p w:rsidR="00E353B5" w:rsidRPr="00E353B5" w:rsidRDefault="00E353B5" w:rsidP="00E353B5">
      <w:pPr>
        <w:spacing w:after="0" w:line="240" w:lineRule="auto"/>
        <w:ind w:firstLine="709"/>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E353B5">
        <w:rPr>
          <w:rFonts w:ascii="Times New Roman" w:eastAsia="Times New Roman" w:hAnsi="Times New Roman" w:cs="Times New Roman"/>
          <w:bCs/>
          <w:color w:val="808080"/>
          <w:sz w:val="24"/>
          <w:szCs w:val="24"/>
          <w:lang w:eastAsia="ru-RU"/>
        </w:rPr>
        <w:fldChar w:fldCharType="begin"/>
      </w:r>
      <w:r w:rsidRPr="00E353B5">
        <w:rPr>
          <w:rFonts w:ascii="Times New Roman" w:eastAsia="Times New Roman" w:hAnsi="Times New Roman" w:cs="Times New Roman"/>
          <w:bCs/>
          <w:color w:val="808080"/>
          <w:sz w:val="24"/>
          <w:szCs w:val="24"/>
          <w:lang w:eastAsia="ru-RU"/>
        </w:rPr>
        <w:instrText xml:space="preserve"> REF _Ref378870874 \r \h </w:instrText>
      </w:r>
      <w:r w:rsidRPr="00E353B5">
        <w:rPr>
          <w:rFonts w:ascii="Times New Roman" w:eastAsia="Times New Roman" w:hAnsi="Times New Roman" w:cs="Times New Roman"/>
          <w:bCs/>
          <w:color w:val="808080"/>
          <w:sz w:val="24"/>
          <w:szCs w:val="24"/>
          <w:lang w:eastAsia="ru-RU"/>
        </w:rPr>
      </w:r>
      <w:r w:rsidRPr="00E353B5">
        <w:rPr>
          <w:rFonts w:ascii="Times New Roman" w:eastAsia="Times New Roman" w:hAnsi="Times New Roman" w:cs="Times New Roman"/>
          <w:bCs/>
          <w:color w:val="808080"/>
          <w:sz w:val="24"/>
          <w:szCs w:val="24"/>
          <w:lang w:eastAsia="ru-RU"/>
        </w:rPr>
        <w:fldChar w:fldCharType="separate"/>
      </w:r>
      <w:r w:rsidR="00A65E6F">
        <w:rPr>
          <w:rFonts w:ascii="Times New Roman" w:eastAsia="Times New Roman" w:hAnsi="Times New Roman" w:cs="Times New Roman"/>
          <w:bCs/>
          <w:color w:val="808080"/>
          <w:sz w:val="24"/>
          <w:szCs w:val="24"/>
          <w:lang w:eastAsia="ru-RU"/>
        </w:rPr>
        <w:t>16</w:t>
      </w:r>
      <w:r w:rsidRPr="00E353B5">
        <w:rPr>
          <w:rFonts w:ascii="Times New Roman" w:eastAsia="Times New Roman" w:hAnsi="Times New Roman" w:cs="Times New Roman"/>
          <w:bCs/>
          <w:color w:val="808080"/>
          <w:sz w:val="24"/>
          <w:szCs w:val="24"/>
          <w:lang w:eastAsia="ru-RU"/>
        </w:rPr>
        <w:fldChar w:fldCharType="end"/>
      </w:r>
      <w:r w:rsidRPr="00E353B5">
        <w:rPr>
          <w:rFonts w:ascii="Times New Roman" w:eastAsia="Times New Roman" w:hAnsi="Times New Roman" w:cs="Times New Roman"/>
          <w:bCs/>
          <w:color w:val="808080"/>
          <w:sz w:val="24"/>
          <w:szCs w:val="24"/>
          <w:lang w:eastAsia="ru-RU"/>
        </w:rPr>
        <w:t xml:space="preserve"> «Информационной карты».</w:t>
      </w:r>
    </w:p>
    <w:p w:rsidR="00E353B5" w:rsidRPr="00E353B5" w:rsidRDefault="00E353B5" w:rsidP="00E353B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353B5">
        <w:rPr>
          <w:rFonts w:ascii="Times New Roman" w:eastAsia="Times New Roman" w:hAnsi="Times New Roman" w:cs="Times New Roman"/>
          <w:bCs/>
          <w:color w:val="00B050"/>
          <w:sz w:val="24"/>
          <w:szCs w:val="24"/>
          <w:lang w:eastAsia="ru-RU"/>
        </w:rPr>
        <w:t>&lt;1&gt;</w:t>
      </w:r>
      <w:r w:rsidRPr="00E353B5">
        <w:rPr>
          <w:rFonts w:ascii="Times New Roman" w:eastAsia="Times New Roman" w:hAnsi="Times New Roman" w:cs="Times New Roman"/>
          <w:lang w:eastAsia="ru-RU"/>
        </w:rPr>
        <w:t xml:space="preserve"> </w:t>
      </w:r>
      <w:r w:rsidRPr="00E353B5">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0" w:history="1">
        <w:r w:rsidRPr="00E353B5">
          <w:rPr>
            <w:rFonts w:ascii="Times New Roman" w:eastAsia="Times New Roman" w:hAnsi="Times New Roman" w:cs="Times New Roman"/>
            <w:bCs/>
            <w:color w:val="808080"/>
            <w:sz w:val="24"/>
            <w:szCs w:val="24"/>
            <w:lang w:eastAsia="ru-RU"/>
          </w:rPr>
          <w:t>пунктах 7</w:t>
        </w:r>
      </w:hyperlink>
      <w:r w:rsidRPr="00E353B5">
        <w:rPr>
          <w:rFonts w:ascii="Times New Roman" w:eastAsia="Times New Roman" w:hAnsi="Times New Roman" w:cs="Times New Roman"/>
          <w:bCs/>
          <w:color w:val="808080"/>
          <w:sz w:val="24"/>
          <w:szCs w:val="24"/>
          <w:lang w:eastAsia="ru-RU"/>
        </w:rPr>
        <w:t xml:space="preserve"> и </w:t>
      </w:r>
      <w:hyperlink r:id="rId41" w:history="1">
        <w:r w:rsidRPr="00E353B5">
          <w:rPr>
            <w:rFonts w:ascii="Times New Roman" w:eastAsia="Times New Roman" w:hAnsi="Times New Roman" w:cs="Times New Roman"/>
            <w:bCs/>
            <w:color w:val="808080"/>
            <w:sz w:val="24"/>
            <w:szCs w:val="24"/>
            <w:lang w:eastAsia="ru-RU"/>
          </w:rPr>
          <w:t>8</w:t>
        </w:r>
      </w:hyperlink>
      <w:r w:rsidRPr="00E353B5">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E353B5" w:rsidRPr="00E353B5" w:rsidRDefault="00E353B5" w:rsidP="00E353B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00B050"/>
          <w:sz w:val="24"/>
          <w:szCs w:val="24"/>
          <w:lang w:eastAsia="ru-RU"/>
        </w:rPr>
        <w:t>&lt;2&gt;</w:t>
      </w:r>
      <w:r w:rsidRPr="00E353B5">
        <w:rPr>
          <w:rFonts w:ascii="Times New Roman" w:eastAsia="Times New Roman" w:hAnsi="Times New Roman" w:cs="Times New Roman"/>
          <w:bCs/>
          <w:color w:val="808080"/>
          <w:sz w:val="24"/>
          <w:szCs w:val="24"/>
          <w:lang w:eastAsia="ru-RU"/>
        </w:rPr>
        <w:t xml:space="preserve"> </w:t>
      </w:r>
      <w:hyperlink r:id="rId42" w:history="1">
        <w:r w:rsidRPr="00E353B5">
          <w:rPr>
            <w:rFonts w:ascii="Times New Roman" w:eastAsia="Times New Roman" w:hAnsi="Times New Roman" w:cs="Times New Roman"/>
            <w:bCs/>
            <w:color w:val="808080"/>
            <w:sz w:val="24"/>
            <w:szCs w:val="24"/>
            <w:lang w:eastAsia="ru-RU"/>
          </w:rPr>
          <w:t>Пункты 1</w:t>
        </w:r>
      </w:hyperlink>
      <w:r w:rsidRPr="00E353B5">
        <w:rPr>
          <w:rFonts w:ascii="Times New Roman" w:eastAsia="Times New Roman" w:hAnsi="Times New Roman" w:cs="Times New Roman"/>
          <w:bCs/>
          <w:color w:val="808080"/>
          <w:sz w:val="24"/>
          <w:szCs w:val="24"/>
          <w:lang w:eastAsia="ru-RU"/>
        </w:rPr>
        <w:t xml:space="preserve"> - </w:t>
      </w:r>
      <w:hyperlink r:id="rId43" w:history="1">
        <w:r w:rsidRPr="00E353B5">
          <w:rPr>
            <w:rFonts w:ascii="Times New Roman" w:eastAsia="Times New Roman" w:hAnsi="Times New Roman" w:cs="Times New Roman"/>
            <w:bCs/>
            <w:color w:val="808080"/>
            <w:sz w:val="24"/>
            <w:szCs w:val="24"/>
            <w:lang w:eastAsia="ru-RU"/>
          </w:rPr>
          <w:t>11</w:t>
        </w:r>
      </w:hyperlink>
      <w:r w:rsidRPr="00E353B5">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E353B5" w:rsidRPr="00E353B5" w:rsidRDefault="00E353B5" w:rsidP="00E353B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00B050"/>
          <w:sz w:val="24"/>
          <w:szCs w:val="24"/>
          <w:lang w:eastAsia="ru-RU"/>
        </w:rPr>
        <w:t>&lt;3&gt;</w:t>
      </w:r>
      <w:r w:rsidRPr="00E353B5">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4" w:history="1">
        <w:r w:rsidRPr="00E353B5">
          <w:rPr>
            <w:rFonts w:ascii="Times New Roman" w:eastAsia="Times New Roman" w:hAnsi="Times New Roman" w:cs="Times New Roman"/>
            <w:bCs/>
            <w:color w:val="808080"/>
            <w:sz w:val="24"/>
            <w:szCs w:val="24"/>
            <w:lang w:eastAsia="ru-RU"/>
          </w:rPr>
          <w:t>подпунктах "в"</w:t>
        </w:r>
      </w:hyperlink>
      <w:r w:rsidRPr="00E353B5">
        <w:rPr>
          <w:rFonts w:ascii="Times New Roman" w:eastAsia="Times New Roman" w:hAnsi="Times New Roman" w:cs="Times New Roman"/>
          <w:bCs/>
          <w:color w:val="808080"/>
          <w:sz w:val="24"/>
          <w:szCs w:val="24"/>
          <w:lang w:eastAsia="ru-RU"/>
        </w:rPr>
        <w:t xml:space="preserve"> - </w:t>
      </w:r>
      <w:hyperlink r:id="rId45" w:history="1">
        <w:r w:rsidRPr="00E353B5">
          <w:rPr>
            <w:rFonts w:ascii="Times New Roman" w:eastAsia="Times New Roman" w:hAnsi="Times New Roman" w:cs="Times New Roman"/>
            <w:bCs/>
            <w:color w:val="808080"/>
            <w:sz w:val="24"/>
            <w:szCs w:val="24"/>
            <w:lang w:eastAsia="ru-RU"/>
          </w:rPr>
          <w:t>"д" пункта 1 части 1.1 статьи 4</w:t>
        </w:r>
      </w:hyperlink>
      <w:r w:rsidRPr="00E353B5">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E353B5" w:rsidRPr="00E353B5" w:rsidRDefault="00E353B5" w:rsidP="00E353B5">
      <w:pPr>
        <w:autoSpaceDE w:val="0"/>
        <w:autoSpaceDN w:val="0"/>
        <w:spacing w:after="0" w:line="240" w:lineRule="auto"/>
        <w:rPr>
          <w:rFonts w:ascii="Times New Roman" w:eastAsia="Times New Roman" w:hAnsi="Times New Roman" w:cs="Times New Roman"/>
          <w:sz w:val="24"/>
          <w:szCs w:val="24"/>
          <w:lang w:eastAsia="ru-RU"/>
        </w:rPr>
      </w:pPr>
    </w:p>
    <w:p w:rsidR="00E353B5" w:rsidRPr="00E353B5" w:rsidRDefault="00E353B5" w:rsidP="00E353B5">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pPr>
      <w:r w:rsidRPr="00E353B5">
        <w:rPr>
          <w:rFonts w:ascii="Times New Roman" w:eastAsia="Calibri" w:hAnsi="Times New Roman" w:cs="Times New Roman"/>
          <w:bCs/>
          <w:color w:val="808080"/>
          <w:sz w:val="24"/>
          <w:szCs w:val="24"/>
          <w:lang w:eastAsia="ru-RU"/>
        </w:rPr>
        <w:br w:type="page"/>
      </w:r>
    </w:p>
    <w:p w:rsidR="00E353B5" w:rsidRDefault="00E353B5" w:rsidP="00E353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08" w:name="_Форма_7_План"/>
      <w:bookmarkStart w:id="109" w:name="_РАЗДЕЛ_IV._Техническое"/>
      <w:bookmarkStart w:id="110" w:name="_Toc438209657"/>
      <w:bookmarkEnd w:id="108"/>
      <w:bookmarkEnd w:id="109"/>
      <w:r w:rsidRPr="00E353B5">
        <w:rPr>
          <w:rFonts w:ascii="Times New Roman" w:eastAsia="MS Mincho" w:hAnsi="Times New Roman" w:cs="Times New Roman"/>
          <w:b/>
          <w:bCs/>
          <w:color w:val="17365D"/>
          <w:kern w:val="32"/>
          <w:sz w:val="28"/>
          <w:szCs w:val="24"/>
          <w:lang w:val="x-none" w:eastAsia="x-none"/>
        </w:rPr>
        <w:t>РАЗДЕЛ IV. Техническое задание</w:t>
      </w:r>
      <w:bookmarkEnd w:id="110"/>
    </w:p>
    <w:p w:rsidR="00E77E28" w:rsidRPr="00C17C5D" w:rsidRDefault="00E77E28" w:rsidP="00C17C5D">
      <w:pPr>
        <w:spacing w:after="0" w:line="240" w:lineRule="auto"/>
        <w:jc w:val="right"/>
        <w:rPr>
          <w:rFonts w:ascii="Times New Roman" w:eastAsia="MS Mincho" w:hAnsi="Times New Roman" w:cs="Times New Roman"/>
          <w:sz w:val="26"/>
          <w:szCs w:val="26"/>
          <w:lang w:eastAsia="ja-JP"/>
        </w:rPr>
      </w:pPr>
    </w:p>
    <w:p w:rsidR="00E77E28" w:rsidRPr="00C17C5D" w:rsidRDefault="00F918BA" w:rsidP="00E77E28">
      <w:pPr>
        <w:rPr>
          <w:rFonts w:ascii="Times New Roman" w:eastAsiaTheme="majorEastAsia" w:hAnsi="Times New Roman" w:cs="Times New Roman"/>
          <w:sz w:val="32"/>
          <w:szCs w:val="32"/>
        </w:rPr>
      </w:pPr>
      <w:bookmarkStart w:id="111" w:name="_Toc416028969"/>
      <w:r w:rsidRPr="00C17C5D">
        <w:rPr>
          <w:rFonts w:ascii="Times New Roman" w:eastAsiaTheme="majorEastAsia" w:hAnsi="Times New Roman" w:cs="Times New Roman"/>
          <w:sz w:val="24"/>
          <w:szCs w:val="32"/>
        </w:rPr>
        <w:t>Спецификация представлена в отдельном файле «ТЗ-Спецификация»</w:t>
      </w:r>
      <w:r w:rsidR="00E77E28" w:rsidRPr="00C17C5D">
        <w:rPr>
          <w:rFonts w:ascii="Times New Roman" w:eastAsiaTheme="majorEastAsia" w:hAnsi="Times New Roman" w:cs="Times New Roman"/>
          <w:sz w:val="32"/>
          <w:szCs w:val="32"/>
        </w:rPr>
        <w:br w:type="page"/>
      </w:r>
      <w:bookmarkEnd w:id="111"/>
    </w:p>
    <w:p w:rsidR="00E353B5" w:rsidRPr="00E353B5" w:rsidRDefault="00E353B5" w:rsidP="00E353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2" w:name="_РАЗДЕЛ_V._Проект"/>
      <w:bookmarkStart w:id="113" w:name="_Toc438209658"/>
      <w:bookmarkEnd w:id="112"/>
      <w:r w:rsidRPr="00E353B5">
        <w:rPr>
          <w:rFonts w:ascii="Times New Roman" w:eastAsia="MS Mincho" w:hAnsi="Times New Roman" w:cs="Times New Roman"/>
          <w:b/>
          <w:bCs/>
          <w:color w:val="17365D"/>
          <w:kern w:val="32"/>
          <w:sz w:val="28"/>
          <w:szCs w:val="24"/>
          <w:lang w:val="x-none" w:eastAsia="x-none"/>
        </w:rPr>
        <w:t>РАЗДЕЛ V. Проект договора</w:t>
      </w:r>
      <w:bookmarkEnd w:id="113"/>
    </w:p>
    <w:p w:rsidR="009847A1" w:rsidRDefault="009847A1" w:rsidP="009847A1">
      <w:pPr>
        <w:spacing w:after="0" w:line="240" w:lineRule="auto"/>
        <w:jc w:val="both"/>
        <w:rPr>
          <w:rFonts w:ascii="Times New Roman" w:eastAsia="MS Mincho" w:hAnsi="Times New Roman" w:cs="Times New Roman"/>
          <w:bCs/>
          <w:i/>
          <w:iCs/>
          <w:color w:val="FF0000"/>
          <w:sz w:val="24"/>
          <w:szCs w:val="24"/>
          <w:lang w:eastAsia="x-none"/>
        </w:rPr>
      </w:pPr>
    </w:p>
    <w:p w:rsidR="00E353B5" w:rsidRPr="00A370BC" w:rsidRDefault="009847A1" w:rsidP="009847A1">
      <w:pPr>
        <w:spacing w:after="0" w:line="240" w:lineRule="auto"/>
        <w:jc w:val="both"/>
        <w:rPr>
          <w:rFonts w:ascii="Times New Roman" w:eastAsia="MS Mincho" w:hAnsi="Times New Roman" w:cs="Times New Roman"/>
          <w:bCs/>
          <w:iCs/>
          <w:sz w:val="24"/>
          <w:szCs w:val="24"/>
          <w:lang w:eastAsia="x-none"/>
        </w:rPr>
      </w:pPr>
      <w:r w:rsidRPr="00A370BC">
        <w:rPr>
          <w:rFonts w:ascii="Times New Roman" w:eastAsia="MS Mincho" w:hAnsi="Times New Roman" w:cs="Times New Roman"/>
          <w:bCs/>
          <w:iCs/>
          <w:sz w:val="24"/>
          <w:szCs w:val="24"/>
          <w:lang w:eastAsia="x-none"/>
        </w:rPr>
        <w:t>Проект договора представлен в отдельном файле «Проект договора»</w:t>
      </w:r>
    </w:p>
    <w:p w:rsidR="009847A1" w:rsidRPr="009847A1" w:rsidRDefault="009847A1" w:rsidP="009847A1">
      <w:pPr>
        <w:spacing w:after="0" w:line="240" w:lineRule="auto"/>
        <w:jc w:val="both"/>
        <w:rPr>
          <w:rFonts w:ascii="Times New Roman" w:eastAsia="MS Mincho" w:hAnsi="Times New Roman" w:cs="Times New Roman"/>
          <w:sz w:val="28"/>
          <w:szCs w:val="24"/>
          <w:lang w:eastAsia="ru-RU"/>
        </w:rPr>
      </w:pPr>
    </w:p>
    <w:sectPr w:rsidR="009847A1" w:rsidRPr="009847A1" w:rsidSect="00E353B5">
      <w:headerReference w:type="first" r:id="rId46"/>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CDB" w:rsidRDefault="00604CDB" w:rsidP="00E353B5">
      <w:pPr>
        <w:spacing w:after="0" w:line="240" w:lineRule="auto"/>
      </w:pPr>
      <w:r>
        <w:separator/>
      </w:r>
    </w:p>
  </w:endnote>
  <w:endnote w:type="continuationSeparator" w:id="0">
    <w:p w:rsidR="00604CDB" w:rsidRDefault="00604CDB" w:rsidP="00E3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CDB" w:rsidRDefault="00604CDB" w:rsidP="00E353B5">
      <w:pPr>
        <w:spacing w:after="0" w:line="240" w:lineRule="auto"/>
      </w:pPr>
      <w:r>
        <w:separator/>
      </w:r>
    </w:p>
  </w:footnote>
  <w:footnote w:type="continuationSeparator" w:id="0">
    <w:p w:rsidR="00604CDB" w:rsidRDefault="00604CDB" w:rsidP="00E35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DB" w:rsidRDefault="00604CDB">
    <w:pPr>
      <w:pStyle w:val="a5"/>
      <w:jc w:val="center"/>
    </w:pPr>
    <w:r>
      <w:fldChar w:fldCharType="begin"/>
    </w:r>
    <w:r>
      <w:instrText>PAGE   \* MERGEFORMAT</w:instrText>
    </w:r>
    <w:r>
      <w:fldChar w:fldCharType="separate"/>
    </w:r>
    <w:r w:rsidR="004B1CAC">
      <w:rPr>
        <w:noProof/>
      </w:rPr>
      <w:t>21</w:t>
    </w:r>
    <w:r>
      <w:fldChar w:fldCharType="end"/>
    </w:r>
  </w:p>
  <w:p w:rsidR="00604CDB" w:rsidRDefault="00604CD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DB" w:rsidRDefault="00604CDB">
    <w:pPr>
      <w:pStyle w:val="a5"/>
      <w:jc w:val="center"/>
    </w:pPr>
    <w:r>
      <w:fldChar w:fldCharType="begin"/>
    </w:r>
    <w:r>
      <w:instrText>PAGE   \* MERGEFORMAT</w:instrText>
    </w:r>
    <w:r>
      <w:fldChar w:fldCharType="separate"/>
    </w:r>
    <w:r w:rsidR="00A65E6F">
      <w:rPr>
        <w:noProof/>
      </w:rPr>
      <w:t>35</w:t>
    </w:r>
    <w:r>
      <w:fldChar w:fldCharType="end"/>
    </w:r>
  </w:p>
  <w:p w:rsidR="00604CDB" w:rsidRDefault="00604CD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2F2F38"/>
    <w:multiLevelType w:val="hybridMultilevel"/>
    <w:tmpl w:val="684C9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4"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2"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3"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8"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9"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AB43CA"/>
    <w:multiLevelType w:val="hybridMultilevel"/>
    <w:tmpl w:val="C5F4CC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46B3134"/>
    <w:multiLevelType w:val="hybridMultilevel"/>
    <w:tmpl w:val="89ECADE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2"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3"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5860C3"/>
    <w:multiLevelType w:val="hybridMultilevel"/>
    <w:tmpl w:val="7F5697D8"/>
    <w:lvl w:ilvl="0" w:tplc="6846E060">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25144E"/>
    <w:multiLevelType w:val="hybridMultilevel"/>
    <w:tmpl w:val="BCE06510"/>
    <w:lvl w:ilvl="0" w:tplc="54E2F348">
      <w:start w:val="1"/>
      <w:numFmt w:val="decimal"/>
      <w:lvlText w:val="%1."/>
      <w:lvlJc w:val="left"/>
      <w:pPr>
        <w:ind w:left="887" w:hanging="57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6"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7"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4"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7"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41"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4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5"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6"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35"/>
  </w:num>
  <w:num w:numId="3">
    <w:abstractNumId w:val="43"/>
  </w:num>
  <w:num w:numId="4">
    <w:abstractNumId w:val="1"/>
  </w:num>
  <w:num w:numId="5">
    <w:abstractNumId w:val="23"/>
  </w:num>
  <w:num w:numId="6">
    <w:abstractNumId w:val="41"/>
  </w:num>
  <w:num w:numId="7">
    <w:abstractNumId w:val="6"/>
  </w:num>
  <w:num w:numId="8">
    <w:abstractNumId w:val="28"/>
  </w:num>
  <w:num w:numId="9">
    <w:abstractNumId w:val="24"/>
  </w:num>
  <w:num w:numId="10">
    <w:abstractNumId w:val="12"/>
  </w:num>
  <w:num w:numId="11">
    <w:abstractNumId w:val="3"/>
  </w:num>
  <w:num w:numId="12">
    <w:abstractNumId w:val="30"/>
  </w:num>
  <w:num w:numId="13">
    <w:abstractNumId w:val="15"/>
  </w:num>
  <w:num w:numId="14">
    <w:abstractNumId w:val="22"/>
  </w:num>
  <w:num w:numId="15">
    <w:abstractNumId w:val="44"/>
  </w:num>
  <w:num w:numId="16">
    <w:abstractNumId w:val="46"/>
  </w:num>
  <w:num w:numId="17">
    <w:abstractNumId w:val="26"/>
  </w:num>
  <w:num w:numId="18">
    <w:abstractNumId w:val="38"/>
  </w:num>
  <w:num w:numId="19">
    <w:abstractNumId w:val="42"/>
  </w:num>
  <w:num w:numId="20">
    <w:abstractNumId w:val="36"/>
  </w:num>
  <w:num w:numId="21">
    <w:abstractNumId w:val="37"/>
  </w:num>
  <w:num w:numId="22">
    <w:abstractNumId w:val="4"/>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1"/>
  </w:num>
  <w:num w:numId="26">
    <w:abstractNumId w:val="10"/>
  </w:num>
  <w:num w:numId="27">
    <w:abstractNumId w:val="2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7"/>
  </w:num>
  <w:num w:numId="33">
    <w:abstractNumId w:val="25"/>
  </w:num>
  <w:num w:numId="34">
    <w:abstractNumId w:val="2"/>
  </w:num>
  <w:num w:numId="35">
    <w:abstractNumId w:val="34"/>
  </w:num>
  <w:num w:numId="36">
    <w:abstractNumId w:val="9"/>
  </w:num>
  <w:num w:numId="37">
    <w:abstractNumId w:val="21"/>
  </w:num>
  <w:num w:numId="38">
    <w:abstractNumId w:val="1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7"/>
  </w:num>
  <w:num w:numId="42">
    <w:abstractNumId w:val="5"/>
  </w:num>
  <w:num w:numId="43">
    <w:abstractNumId w:val="11"/>
  </w:num>
  <w:num w:numId="44">
    <w:abstractNumId w:val="0"/>
  </w:num>
  <w:num w:numId="45">
    <w:abstractNumId w:val="16"/>
  </w:num>
  <w:num w:numId="46">
    <w:abstractNumId w:val="40"/>
  </w:num>
  <w:num w:numId="47">
    <w:abstractNumId w:val="8"/>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B5"/>
    <w:rsid w:val="00074FCD"/>
    <w:rsid w:val="00092379"/>
    <w:rsid w:val="00097A33"/>
    <w:rsid w:val="000A16E6"/>
    <w:rsid w:val="000A316E"/>
    <w:rsid w:val="000F2D55"/>
    <w:rsid w:val="001151BF"/>
    <w:rsid w:val="001427CF"/>
    <w:rsid w:val="00170CFD"/>
    <w:rsid w:val="00185778"/>
    <w:rsid w:val="001B121F"/>
    <w:rsid w:val="001B579D"/>
    <w:rsid w:val="001E1BE2"/>
    <w:rsid w:val="002C7F05"/>
    <w:rsid w:val="002E778E"/>
    <w:rsid w:val="002F1DFF"/>
    <w:rsid w:val="002F5CF0"/>
    <w:rsid w:val="00344CB1"/>
    <w:rsid w:val="003A15C0"/>
    <w:rsid w:val="003D139F"/>
    <w:rsid w:val="003E7BD1"/>
    <w:rsid w:val="003F7D23"/>
    <w:rsid w:val="00417703"/>
    <w:rsid w:val="0048775D"/>
    <w:rsid w:val="004B1CAC"/>
    <w:rsid w:val="004B7425"/>
    <w:rsid w:val="00523C93"/>
    <w:rsid w:val="00525481"/>
    <w:rsid w:val="00580173"/>
    <w:rsid w:val="0058026C"/>
    <w:rsid w:val="00594D41"/>
    <w:rsid w:val="005D58FA"/>
    <w:rsid w:val="005F6B71"/>
    <w:rsid w:val="00604CDB"/>
    <w:rsid w:val="00607D5A"/>
    <w:rsid w:val="00613118"/>
    <w:rsid w:val="00614F6A"/>
    <w:rsid w:val="0063501D"/>
    <w:rsid w:val="00666B84"/>
    <w:rsid w:val="006A31FF"/>
    <w:rsid w:val="006D18DB"/>
    <w:rsid w:val="007D7A19"/>
    <w:rsid w:val="007E1D08"/>
    <w:rsid w:val="00844A68"/>
    <w:rsid w:val="008C1866"/>
    <w:rsid w:val="008E7B9D"/>
    <w:rsid w:val="008E7F95"/>
    <w:rsid w:val="009847A1"/>
    <w:rsid w:val="009C2AC3"/>
    <w:rsid w:val="009D451D"/>
    <w:rsid w:val="009D66A0"/>
    <w:rsid w:val="00A370BC"/>
    <w:rsid w:val="00A44CB4"/>
    <w:rsid w:val="00A5068A"/>
    <w:rsid w:val="00A65E6F"/>
    <w:rsid w:val="00A74122"/>
    <w:rsid w:val="00AA690B"/>
    <w:rsid w:val="00AE59F3"/>
    <w:rsid w:val="00B3154D"/>
    <w:rsid w:val="00C17C5D"/>
    <w:rsid w:val="00C36078"/>
    <w:rsid w:val="00C4383E"/>
    <w:rsid w:val="00C56ED2"/>
    <w:rsid w:val="00C82043"/>
    <w:rsid w:val="00C94926"/>
    <w:rsid w:val="00CA7260"/>
    <w:rsid w:val="00CB102A"/>
    <w:rsid w:val="00CC2350"/>
    <w:rsid w:val="00CE4819"/>
    <w:rsid w:val="00CF091D"/>
    <w:rsid w:val="00DE4AF6"/>
    <w:rsid w:val="00E353B5"/>
    <w:rsid w:val="00E44EA6"/>
    <w:rsid w:val="00E70C4E"/>
    <w:rsid w:val="00E77E28"/>
    <w:rsid w:val="00E77F32"/>
    <w:rsid w:val="00EB2AFE"/>
    <w:rsid w:val="00F0002C"/>
    <w:rsid w:val="00F41565"/>
    <w:rsid w:val="00F42BF2"/>
    <w:rsid w:val="00F50CE3"/>
    <w:rsid w:val="00F918BA"/>
    <w:rsid w:val="00FD2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EE631-D4DA-4D9D-B2D5-FDA3EB0A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E353B5"/>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E353B5"/>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E353B5"/>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E353B5"/>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E353B5"/>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E353B5"/>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E353B5"/>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E353B5"/>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E353B5"/>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353B5"/>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E353B5"/>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E353B5"/>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E353B5"/>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E353B5"/>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E353B5"/>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E353B5"/>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E353B5"/>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E353B5"/>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E353B5"/>
  </w:style>
  <w:style w:type="paragraph" w:customStyle="1" w:styleId="110">
    <w:name w:val="заголовок 11"/>
    <w:basedOn w:val="a"/>
    <w:next w:val="a"/>
    <w:rsid w:val="00E353B5"/>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E353B5"/>
    <w:pPr>
      <w:spacing w:after="0" w:line="240" w:lineRule="auto"/>
      <w:jc w:val="center"/>
    </w:pPr>
    <w:rPr>
      <w:rFonts w:ascii="Times New Roman" w:eastAsia="Times New Roman" w:hAnsi="Times New Roman" w:cs="Times New Roman"/>
      <w:sz w:val="24"/>
      <w:szCs w:val="24"/>
      <w:lang w:eastAsia="ru-RU"/>
    </w:rPr>
  </w:style>
  <w:style w:type="character" w:styleId="a3">
    <w:name w:val="Hyperlink"/>
    <w:unhideWhenUsed/>
    <w:rsid w:val="00E353B5"/>
    <w:rPr>
      <w:color w:val="0000FF"/>
      <w:u w:val="single"/>
    </w:rPr>
  </w:style>
  <w:style w:type="paragraph" w:styleId="a4">
    <w:name w:val="List Paragraph"/>
    <w:basedOn w:val="a"/>
    <w:uiPriority w:val="34"/>
    <w:qFormat/>
    <w:rsid w:val="00E353B5"/>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E353B5"/>
    <w:pPr>
      <w:spacing w:after="0" w:line="240" w:lineRule="auto"/>
      <w:ind w:firstLine="34"/>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E353B5"/>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5">
    <w:name w:val="header"/>
    <w:basedOn w:val="a"/>
    <w:link w:val="a6"/>
    <w:uiPriority w:val="99"/>
    <w:unhideWhenUsed/>
    <w:rsid w:val="00E353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E353B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353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E353B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353B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E353B5"/>
    <w:rPr>
      <w:rFonts w:ascii="Tahoma" w:eastAsia="Times New Roman" w:hAnsi="Tahoma" w:cs="Tahoma"/>
      <w:sz w:val="16"/>
      <w:szCs w:val="16"/>
      <w:lang w:eastAsia="ru-RU"/>
    </w:rPr>
  </w:style>
  <w:style w:type="table" w:styleId="ab">
    <w:name w:val="Table Grid"/>
    <w:basedOn w:val="a1"/>
    <w:uiPriority w:val="59"/>
    <w:rsid w:val="00E353B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E35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E353B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E353B5"/>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E353B5"/>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E353B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E353B5"/>
    <w:rPr>
      <w:rFonts w:ascii="Times New Roman" w:eastAsia="Times New Roman" w:hAnsi="Times New Roman" w:cs="Times New Roman"/>
      <w:sz w:val="24"/>
      <w:szCs w:val="24"/>
      <w:lang w:eastAsia="ru-RU"/>
    </w:rPr>
  </w:style>
  <w:style w:type="paragraph" w:styleId="ae">
    <w:name w:val="Plain Text"/>
    <w:basedOn w:val="a"/>
    <w:link w:val="af"/>
    <w:rsid w:val="00E353B5"/>
    <w:pPr>
      <w:snapToGrid w:val="0"/>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E353B5"/>
    <w:rPr>
      <w:rFonts w:ascii="Courier New" w:eastAsia="Times New Roman" w:hAnsi="Courier New" w:cs="Times New Roman"/>
      <w:sz w:val="20"/>
      <w:szCs w:val="20"/>
      <w:lang w:eastAsia="ru-RU"/>
    </w:rPr>
  </w:style>
  <w:style w:type="paragraph" w:customStyle="1" w:styleId="af0">
    <w:name w:val="Таблица шапка"/>
    <w:basedOn w:val="a"/>
    <w:rsid w:val="00E353B5"/>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1">
    <w:name w:val="Таблица текст"/>
    <w:basedOn w:val="a"/>
    <w:rsid w:val="00E353B5"/>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2"/>
    <w:locked/>
    <w:rsid w:val="00E353B5"/>
    <w:rPr>
      <w:rFonts w:ascii="Arial" w:hAnsi="Arial" w:cs="Arial"/>
    </w:rPr>
  </w:style>
  <w:style w:type="paragraph" w:customStyle="1" w:styleId="af2">
    <w:name w:val="Ариал"/>
    <w:basedOn w:val="a"/>
    <w:link w:val="13"/>
    <w:rsid w:val="00E353B5"/>
    <w:pPr>
      <w:spacing w:before="120" w:after="120" w:line="360" w:lineRule="auto"/>
      <w:ind w:firstLine="851"/>
      <w:jc w:val="both"/>
    </w:pPr>
    <w:rPr>
      <w:rFonts w:ascii="Arial" w:hAnsi="Arial" w:cs="Arial"/>
    </w:rPr>
  </w:style>
  <w:style w:type="paragraph" w:customStyle="1" w:styleId="af3">
    <w:name w:val="Пункт б/н"/>
    <w:basedOn w:val="a"/>
    <w:rsid w:val="00E353B5"/>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4">
    <w:name w:val="Ариал Таблица Знак"/>
    <w:link w:val="af5"/>
    <w:locked/>
    <w:rsid w:val="00E353B5"/>
    <w:rPr>
      <w:rFonts w:ascii="Arial" w:hAnsi="Arial" w:cs="Arial"/>
    </w:rPr>
  </w:style>
  <w:style w:type="paragraph" w:customStyle="1" w:styleId="af5">
    <w:name w:val="Ариал Таблица"/>
    <w:basedOn w:val="af2"/>
    <w:link w:val="af4"/>
    <w:rsid w:val="00E353B5"/>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semiHidden/>
    <w:unhideWhenUsed/>
    <w:rsid w:val="00E353B5"/>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semiHidden/>
    <w:rsid w:val="00E353B5"/>
    <w:rPr>
      <w:rFonts w:ascii="Times New Roman" w:eastAsia="Times New Roman" w:hAnsi="Times New Roman" w:cs="Times New Roman"/>
      <w:sz w:val="20"/>
      <w:szCs w:val="20"/>
      <w:lang w:eastAsia="ru-RU"/>
    </w:rPr>
  </w:style>
  <w:style w:type="character" w:styleId="af8">
    <w:name w:val="footnote reference"/>
    <w:unhideWhenUsed/>
    <w:rsid w:val="00E353B5"/>
    <w:rPr>
      <w:vertAlign w:val="superscript"/>
    </w:rPr>
  </w:style>
  <w:style w:type="paragraph" w:customStyle="1" w:styleId="ConsPlusNormal">
    <w:name w:val="ConsPlusNormal"/>
    <w:rsid w:val="00E353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E353B5"/>
  </w:style>
  <w:style w:type="paragraph" w:customStyle="1" w:styleId="rvps46">
    <w:name w:val="rvps46"/>
    <w:basedOn w:val="a"/>
    <w:rsid w:val="00E353B5"/>
    <w:pPr>
      <w:spacing w:before="120" w:after="120" w:line="240" w:lineRule="auto"/>
    </w:pPr>
    <w:rPr>
      <w:rFonts w:ascii="Times New Roman" w:eastAsia="Times New Roman" w:hAnsi="Times New Roman" w:cs="Times New Roman"/>
      <w:sz w:val="24"/>
      <w:szCs w:val="24"/>
      <w:lang w:eastAsia="ru-RU"/>
    </w:rPr>
  </w:style>
  <w:style w:type="character" w:styleId="afa">
    <w:name w:val="annotation reference"/>
    <w:uiPriority w:val="99"/>
    <w:unhideWhenUsed/>
    <w:rsid w:val="00E353B5"/>
    <w:rPr>
      <w:sz w:val="16"/>
      <w:szCs w:val="16"/>
    </w:rPr>
  </w:style>
  <w:style w:type="paragraph" w:styleId="afb">
    <w:name w:val="annotation text"/>
    <w:basedOn w:val="a"/>
    <w:link w:val="afc"/>
    <w:uiPriority w:val="99"/>
    <w:unhideWhenUsed/>
    <w:rsid w:val="00E353B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E353B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E353B5"/>
    <w:rPr>
      <w:b/>
      <w:bCs/>
    </w:rPr>
  </w:style>
  <w:style w:type="character" w:customStyle="1" w:styleId="afe">
    <w:name w:val="Тема примечания Знак"/>
    <w:basedOn w:val="afc"/>
    <w:link w:val="afd"/>
    <w:uiPriority w:val="99"/>
    <w:semiHidden/>
    <w:rsid w:val="00E353B5"/>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E353B5"/>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0">
    <w:name w:val="Основной текст с отступом Знак"/>
    <w:basedOn w:val="a0"/>
    <w:link w:val="aff"/>
    <w:uiPriority w:val="99"/>
    <w:rsid w:val="00E353B5"/>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E353B5"/>
    <w:pPr>
      <w:spacing w:after="0" w:line="240" w:lineRule="auto"/>
    </w:pPr>
    <w:rPr>
      <w:rFonts w:ascii="Times New Roman" w:eastAsia="Times New Roman" w:hAnsi="Times New Roman" w:cs="Times New Roman"/>
      <w:i/>
      <w:sz w:val="26"/>
      <w:szCs w:val="26"/>
      <w:lang w:eastAsia="ru-RU"/>
    </w:rPr>
  </w:style>
  <w:style w:type="character" w:customStyle="1" w:styleId="aff2">
    <w:name w:val="Основной текст Знак"/>
    <w:basedOn w:val="a0"/>
    <w:link w:val="aff1"/>
    <w:uiPriority w:val="99"/>
    <w:rsid w:val="00E353B5"/>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E353B5"/>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E353B5"/>
    <w:rPr>
      <w:rFonts w:ascii="Times New Roman" w:eastAsia="Times New Roman" w:hAnsi="Times New Roman" w:cs="Times New Roman"/>
      <w:i/>
      <w:color w:val="FF0000"/>
      <w:sz w:val="26"/>
      <w:szCs w:val="26"/>
      <w:lang w:eastAsia="ru-RU"/>
    </w:rPr>
  </w:style>
  <w:style w:type="paragraph" w:customStyle="1" w:styleId="aff3">
    <w:name w:val="Пункт"/>
    <w:basedOn w:val="a"/>
    <w:rsid w:val="00E353B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E353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E353B5"/>
    <w:pPr>
      <w:spacing w:line="276" w:lineRule="auto"/>
      <w:outlineLvl w:val="9"/>
    </w:pPr>
  </w:style>
  <w:style w:type="paragraph" w:styleId="32">
    <w:name w:val="toc 3"/>
    <w:basedOn w:val="a"/>
    <w:next w:val="a"/>
    <w:autoRedefine/>
    <w:uiPriority w:val="39"/>
    <w:unhideWhenUsed/>
    <w:qFormat/>
    <w:rsid w:val="00E353B5"/>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E353B5"/>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E353B5"/>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E353B5"/>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E353B5"/>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E353B5"/>
    <w:rPr>
      <w:rFonts w:ascii="Times New Roman" w:eastAsia="Times New Roman" w:hAnsi="Times New Roman" w:cs="Times New Roman"/>
      <w:sz w:val="24"/>
      <w:szCs w:val="24"/>
      <w:lang w:eastAsia="ru-RU"/>
    </w:rPr>
  </w:style>
  <w:style w:type="paragraph" w:styleId="aff5">
    <w:name w:val="Block Text"/>
    <w:basedOn w:val="a"/>
    <w:uiPriority w:val="99"/>
    <w:unhideWhenUsed/>
    <w:rsid w:val="00E353B5"/>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E353B5"/>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E353B5"/>
    <w:pPr>
      <w:spacing w:after="200" w:line="276" w:lineRule="auto"/>
      <w:ind w:left="720"/>
      <w:contextualSpacing/>
    </w:pPr>
    <w:rPr>
      <w:rFonts w:ascii="Calibri" w:eastAsia="Times New Roman" w:hAnsi="Calibri" w:cs="Times New Roman"/>
    </w:rPr>
  </w:style>
  <w:style w:type="paragraph" w:customStyle="1" w:styleId="aff6">
    <w:name w:val="Текст документа"/>
    <w:basedOn w:val="a"/>
    <w:link w:val="aff7"/>
    <w:uiPriority w:val="99"/>
    <w:rsid w:val="00E353B5"/>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7">
    <w:name w:val="Текст документа Знак"/>
    <w:link w:val="aff6"/>
    <w:uiPriority w:val="99"/>
    <w:locked/>
    <w:rsid w:val="00E353B5"/>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E353B5"/>
    <w:rPr>
      <w:color w:val="800080"/>
      <w:u w:val="single"/>
    </w:rPr>
  </w:style>
  <w:style w:type="paragraph" w:customStyle="1" w:styleId="Default">
    <w:name w:val="Default"/>
    <w:link w:val="Default0"/>
    <w:rsid w:val="00E353B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E353B5"/>
    <w:pPr>
      <w:numPr>
        <w:numId w:val="19"/>
      </w:numPr>
    </w:pPr>
  </w:style>
  <w:style w:type="paragraph" w:customStyle="1" w:styleId="CharChar4CharCharCharCharCharChar">
    <w:name w:val="Char Char4 Знак Знак Char Char Знак Знак Char Char Знак Char Char"/>
    <w:basedOn w:val="a"/>
    <w:semiHidden/>
    <w:rsid w:val="00E353B5"/>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9">
    <w:name w:val="Revision"/>
    <w:hidden/>
    <w:uiPriority w:val="99"/>
    <w:semiHidden/>
    <w:rsid w:val="00E353B5"/>
    <w:pPr>
      <w:spacing w:after="0" w:line="240" w:lineRule="auto"/>
    </w:pPr>
    <w:rPr>
      <w:rFonts w:ascii="Times New Roman" w:eastAsia="Times New Roman" w:hAnsi="Times New Roman" w:cs="Times New Roman"/>
      <w:sz w:val="24"/>
      <w:szCs w:val="24"/>
      <w:lang w:eastAsia="ru-RU"/>
    </w:rPr>
  </w:style>
  <w:style w:type="character" w:styleId="affa">
    <w:name w:val="Book Title"/>
    <w:uiPriority w:val="33"/>
    <w:qFormat/>
    <w:rsid w:val="00E353B5"/>
    <w:rPr>
      <w:b/>
      <w:bCs/>
      <w:smallCaps/>
      <w:spacing w:val="5"/>
    </w:rPr>
  </w:style>
  <w:style w:type="character" w:styleId="affb">
    <w:name w:val="Placeholder Text"/>
    <w:basedOn w:val="a0"/>
    <w:uiPriority w:val="99"/>
    <w:semiHidden/>
    <w:rsid w:val="00E353B5"/>
    <w:rPr>
      <w:color w:val="808080"/>
    </w:rPr>
  </w:style>
  <w:style w:type="character" w:customStyle="1" w:styleId="Default0">
    <w:name w:val="Default Знак"/>
    <w:link w:val="Default"/>
    <w:locked/>
    <w:rsid w:val="00E353B5"/>
    <w:rPr>
      <w:rFonts w:ascii="Times New Roman" w:eastAsia="Calibri" w:hAnsi="Times New Roman" w:cs="Times New Roman"/>
      <w:color w:val="000000"/>
      <w:sz w:val="24"/>
      <w:szCs w:val="24"/>
    </w:rPr>
  </w:style>
  <w:style w:type="table" w:customStyle="1" w:styleId="15">
    <w:name w:val="Сетка таблицы1"/>
    <w:basedOn w:val="a1"/>
    <w:next w:val="ab"/>
    <w:uiPriority w:val="59"/>
    <w:rsid w:val="00E77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uz@bashtel.ru" TargetMode="External"/><Relationship Id="rId18" Type="http://schemas.openxmlformats.org/officeDocument/2006/relationships/hyperlink" Target="https://www.setonline.ru" TargetMode="External"/><Relationship Id="rId26" Type="http://schemas.openxmlformats.org/officeDocument/2006/relationships/hyperlink" Target="http://www.bashtel.ru"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zakupki.rostelecom.ru/info_docs/docs/index.php" TargetMode="External"/><Relationship Id="rId34" Type="http://schemas.openxmlformats.org/officeDocument/2006/relationships/hyperlink" Target="http://zakupki.rostelecom.ru/info_docs/docs/index.php" TargetMode="External"/><Relationship Id="rId42" Type="http://schemas.openxmlformats.org/officeDocument/2006/relationships/hyperlink" Target="consultantplus://offline/ref=A040EB39CD11F250D04774D023161F91AFCDC35DF7E1BFE6557057AB0C7F19015D14DE1A43E1D605jBqAH" TargetMode="External"/><Relationship Id="rId47" Type="http://schemas.openxmlformats.org/officeDocument/2006/relationships/fontTable" Target="fontTable.xml"/><Relationship Id="rId7" Type="http://schemas.openxmlformats.org/officeDocument/2006/relationships/hyperlink" Target="http://www.bashtel.ru/" TargetMode="External"/><Relationship Id="rId12" Type="http://schemas.openxmlformats.org/officeDocument/2006/relationships/hyperlink" Target="http://www.bashtel.ru" TargetMode="External"/><Relationship Id="rId17" Type="http://schemas.openxmlformats.org/officeDocument/2006/relationships/hyperlink" Target="https://www.setonline.ru" TargetMode="External"/><Relationship Id="rId25" Type="http://schemas.openxmlformats.org/officeDocument/2006/relationships/hyperlink" Target="http://zakupki.rostelecom.ru/info_docs/docs/" TargetMode="External"/><Relationship Id="rId33" Type="http://schemas.openxmlformats.org/officeDocument/2006/relationships/hyperlink" Target="http://zakupki.rostelecom.ru/docs/" TargetMode="External"/><Relationship Id="rId38" Type="http://schemas.openxmlformats.org/officeDocument/2006/relationships/hyperlink" Target="http://zakupki.rostelecom.ru/docs/"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bashtel.ru" TargetMode="External"/><Relationship Id="rId20" Type="http://schemas.openxmlformats.org/officeDocument/2006/relationships/hyperlink" Target="http://www.zakupki.gov.ru" TargetMode="External"/><Relationship Id="rId29" Type="http://schemas.openxmlformats.org/officeDocument/2006/relationships/hyperlink" Target="https://www.setonline.ru" TargetMode="External"/><Relationship Id="rId41" Type="http://schemas.openxmlformats.org/officeDocument/2006/relationships/hyperlink" Target="consultantplus://offline/ref=A040EB39CD11F250D04774D023161F91AFCDC35DF7E1BFE6557057AB0C7F19015D14DE1A43E1D600jBqE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http://zakupki.rostelecom.ru/info_docs/docs/index.php" TargetMode="External"/><Relationship Id="rId32" Type="http://schemas.openxmlformats.org/officeDocument/2006/relationships/hyperlink" Target="http://zakupki.rostelecom.ru/info_docs/docs/index.php" TargetMode="External"/><Relationship Id="rId37" Type="http://schemas.openxmlformats.org/officeDocument/2006/relationships/hyperlink" Target="http://zakupki.rostelecom.ru/docs/" TargetMode="External"/><Relationship Id="rId40" Type="http://schemas.openxmlformats.org/officeDocument/2006/relationships/hyperlink" Target="consultantplus://offline/ref=A040EB39CD11F250D04774D023161F91AFCDC35DF7E1BFE6557057AB0C7F19015D14DE1A43E1D607jBqAH" TargetMode="External"/><Relationship Id="rId45" Type="http://schemas.openxmlformats.org/officeDocument/2006/relationships/hyperlink" Target="consultantplus://offline/ref=A040EB39CD11F250D04774D023161F91ACC4C254F1EDBFE6557057AB0C7F19015D14DE1A43E1D706jBq7H" TargetMode="External"/><Relationship Id="rId5" Type="http://schemas.openxmlformats.org/officeDocument/2006/relationships/footnotes" Target="footnotes.xml"/><Relationship Id="rId15" Type="http://schemas.openxmlformats.org/officeDocument/2006/relationships/hyperlink" Target="http://www.zakupki.gov.ru" TargetMode="External"/><Relationship Id="rId23" Type="http://schemas.openxmlformats.org/officeDocument/2006/relationships/hyperlink" Target="http://zakupki.rostelecom.ru/info_docs/docs/index.php" TargetMode="External"/><Relationship Id="rId28" Type="http://schemas.openxmlformats.org/officeDocument/2006/relationships/hyperlink" Target="https://www.setonline.ru" TargetMode="External"/><Relationship Id="rId36" Type="http://schemas.openxmlformats.org/officeDocument/2006/relationships/hyperlink" Target="http://zakupki.rostelecom.ru/info_docs/docs/index.php" TargetMode="External"/><Relationship Id="rId49" Type="http://schemas.openxmlformats.org/officeDocument/2006/relationships/theme" Target="theme/theme1.xml"/><Relationship Id="rId10" Type="http://schemas.openxmlformats.org/officeDocument/2006/relationships/hyperlink" Target="http://www.setonline.ru" TargetMode="External"/><Relationship Id="rId19" Type="http://schemas.openxmlformats.org/officeDocument/2006/relationships/hyperlink" Target="mailto:security@bashtel.ru" TargetMode="External"/><Relationship Id="rId31" Type="http://schemas.openxmlformats.org/officeDocument/2006/relationships/hyperlink" Target="file:///\\gd\dfs\DUZ\DUZ01\02%20&#1042;&#1053;&#1044;\14%20&#1064;&#1072;&#1073;&#1083;&#1086;&#1085;&#1099;%20&#1076;&#1086;&#1082;&#1091;&#1084;&#1077;&#1085;&#1090;&#1072;&#1094;&#1080;&#1080;\2018\AppData\Local\Documents%20and%20Settings\Andrey.Nikishin\Local%20Settings\Temporary%20Internet%20Files\Content.Outlook\FKK143X2\&#1055;&#1088;&#1080;&#1083;&#1086;&#1078;&#1077;&#1085;&#1080;&#1077;%204.docx" TargetMode="External"/><Relationship Id="rId44" Type="http://schemas.openxmlformats.org/officeDocument/2006/relationships/hyperlink" Target="consultantplus://offline/ref=A040EB39CD11F250D04774D023161F91ACC4C254F1EDBFE6557057AB0C7F19015D14DE1A43E1D706jBq9H" TargetMode="External"/><Relationship Id="rId4" Type="http://schemas.openxmlformats.org/officeDocument/2006/relationships/webSettings" Target="webSettings.xml"/><Relationship Id="rId9" Type="http://schemas.openxmlformats.org/officeDocument/2006/relationships/image" Target="cid:image001.png@01D2463E.53C60A10" TargetMode="External"/><Relationship Id="rId14" Type="http://schemas.openxmlformats.org/officeDocument/2006/relationships/hyperlink" Target="https://www.setonline.ru" TargetMode="External"/><Relationship Id="rId22" Type="http://schemas.openxmlformats.org/officeDocument/2006/relationships/hyperlink" Target="http://zakupki.rostelecom.ru/info_docs/docs/index.php" TargetMode="External"/><Relationship Id="rId27" Type="http://schemas.openxmlformats.org/officeDocument/2006/relationships/hyperlink" Target="mailto:ouz@bashtel.ru" TargetMode="External"/><Relationship Id="rId30" Type="http://schemas.openxmlformats.org/officeDocument/2006/relationships/hyperlink" Target="consultantplus://offline/ref=386CF33AC32C1165A137D67C514A2BD79CE8E7C4500C1DCBEE61DB9359C469E4A43327DAp9U2J" TargetMode="External"/><Relationship Id="rId35" Type="http://schemas.openxmlformats.org/officeDocument/2006/relationships/hyperlink" Target="http://zakupki.rostelecom.ru/info_docs/docs/index.php" TargetMode="External"/><Relationship Id="rId43" Type="http://schemas.openxmlformats.org/officeDocument/2006/relationships/hyperlink" Target="consultantplus://offline/ref=A040EB39CD11F250D04774D023161F91AFCDC35DF7E1BFE6557057AB0C7F19015D14DE1A43E1D601jBqCH" TargetMode="External"/><Relationship Id="rId48" Type="http://schemas.openxmlformats.org/officeDocument/2006/relationships/glossaryDocument" Target="glossary/document.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0D129C75D34FEBB049E0778325DB00"/>
        <w:category>
          <w:name w:val="Общие"/>
          <w:gallery w:val="placeholder"/>
        </w:category>
        <w:types>
          <w:type w:val="bbPlcHdr"/>
        </w:types>
        <w:behaviors>
          <w:behavior w:val="content"/>
        </w:behaviors>
        <w:guid w:val="{3F7031E0-3AD2-47CF-9ED8-DE1745A5100F}"/>
      </w:docPartPr>
      <w:docPartBody>
        <w:p w:rsidR="00CC5FBB" w:rsidRDefault="00CC5FBB" w:rsidP="00CC5FBB">
          <w:pPr>
            <w:pStyle w:val="FF0D129C75D34FEBB049E0778325DB00"/>
          </w:pPr>
          <w:r w:rsidRPr="00CF72D7">
            <w:rPr>
              <w:rStyle w:val="a3"/>
            </w:rPr>
            <w:t>Место для ввода даты.</w:t>
          </w:r>
        </w:p>
      </w:docPartBody>
    </w:docPart>
    <w:docPart>
      <w:docPartPr>
        <w:name w:val="B5CE19ADFF9D4ACC900CC5847E5AF95B"/>
        <w:category>
          <w:name w:val="Общие"/>
          <w:gallery w:val="placeholder"/>
        </w:category>
        <w:types>
          <w:type w:val="bbPlcHdr"/>
        </w:types>
        <w:behaviors>
          <w:behavior w:val="content"/>
        </w:behaviors>
        <w:guid w:val="{D48F4974-8236-49EB-B1BD-D9A3533123FF}"/>
      </w:docPartPr>
      <w:docPartBody>
        <w:p w:rsidR="00C86CEE" w:rsidRDefault="00C86CEE" w:rsidP="00C86CEE">
          <w:pPr>
            <w:pStyle w:val="B5CE19ADFF9D4ACC900CC5847E5AF95B"/>
          </w:pPr>
          <w:r w:rsidRPr="00CF72D7">
            <w:rPr>
              <w:rStyle w:val="a3"/>
            </w:rPr>
            <w:t>Место для ввода даты.</w:t>
          </w:r>
        </w:p>
      </w:docPartBody>
    </w:docPart>
    <w:docPart>
      <w:docPartPr>
        <w:name w:val="0717CF2F17F346BB8ECD31D016D5B254"/>
        <w:category>
          <w:name w:val="Общие"/>
          <w:gallery w:val="placeholder"/>
        </w:category>
        <w:types>
          <w:type w:val="bbPlcHdr"/>
        </w:types>
        <w:behaviors>
          <w:behavior w:val="content"/>
        </w:behaviors>
        <w:guid w:val="{3F10C084-750D-45B6-8A4C-B853C169C6A1}"/>
      </w:docPartPr>
      <w:docPartBody>
        <w:p w:rsidR="00C86CEE" w:rsidRDefault="00C86CEE" w:rsidP="00C86CEE">
          <w:pPr>
            <w:pStyle w:val="0717CF2F17F346BB8ECD31D016D5B254"/>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BB"/>
    <w:rsid w:val="0004782A"/>
    <w:rsid w:val="001F10EF"/>
    <w:rsid w:val="004A03B9"/>
    <w:rsid w:val="007408B3"/>
    <w:rsid w:val="00B64AD8"/>
    <w:rsid w:val="00BA1AF4"/>
    <w:rsid w:val="00C86CEE"/>
    <w:rsid w:val="00C959D5"/>
    <w:rsid w:val="00CC5FBB"/>
    <w:rsid w:val="00DD2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6CEE"/>
    <w:rPr>
      <w:color w:val="808080"/>
    </w:rPr>
  </w:style>
  <w:style w:type="paragraph" w:customStyle="1" w:styleId="FF0D129C75D34FEBB049E0778325DB00">
    <w:name w:val="FF0D129C75D34FEBB049E0778325DB00"/>
    <w:rsid w:val="00CC5FBB"/>
  </w:style>
  <w:style w:type="paragraph" w:customStyle="1" w:styleId="B5CE19ADFF9D4ACC900CC5847E5AF95B">
    <w:name w:val="B5CE19ADFF9D4ACC900CC5847E5AF95B"/>
    <w:rsid w:val="00C86CEE"/>
  </w:style>
  <w:style w:type="paragraph" w:customStyle="1" w:styleId="0717CF2F17F346BB8ECD31D016D5B254">
    <w:name w:val="0717CF2F17F346BB8ECD31D016D5B254"/>
    <w:rsid w:val="00C86CEE"/>
  </w:style>
  <w:style w:type="paragraph" w:customStyle="1" w:styleId="7944DFA479904184A927E554F1200B4F">
    <w:name w:val="7944DFA479904184A927E554F1200B4F"/>
    <w:rsid w:val="00C86CEE"/>
  </w:style>
  <w:style w:type="paragraph" w:customStyle="1" w:styleId="2B754389FCCA4555B49DDEF9BD99E1BF">
    <w:name w:val="2B754389FCCA4555B49DDEF9BD99E1BF"/>
    <w:rsid w:val="00C86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40</Pages>
  <Words>13479</Words>
  <Characters>76831</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Технические требования к оптическим кабелям для сетей связи внешней прокладки</vt:lpstr>
    </vt:vector>
  </TitlesOfParts>
  <Company>ПАО «Башинформсвязь»</Company>
  <LinksUpToDate>false</LinksUpToDate>
  <CharactersWithSpaces>90130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Технические требования к оптическим кабелям для сетей связи внешней прокладки</dc:title>
  <dc:subject/>
  <dc:creator>Данилова Татьяна Владимировна</dc:creator>
  <cp:keywords/>
  <dc:description/>
  <cp:lastModifiedBy>Данилова Татьяна Владимировна</cp:lastModifiedBy>
  <cp:revision>50</cp:revision>
  <cp:lastPrinted>2019-09-17T06:41:00Z</cp:lastPrinted>
  <dcterms:created xsi:type="dcterms:W3CDTF">2019-04-08T11:54:00Z</dcterms:created>
  <dcterms:modified xsi:type="dcterms:W3CDTF">2019-09-17T06:51:00Z</dcterms:modified>
</cp:coreProperties>
</file>