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80226F" w:rsidP="0080226F">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204608">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204608" w:rsidRDefault="00204608" w:rsidP="00204608">
      <w:pPr>
        <w:spacing w:after="0" w:line="240" w:lineRule="auto"/>
        <w:jc w:val="right"/>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оказание услуг по приему за наличный расчет от физических и юридических лиц исходящих телеграмм, по обработке и передаче принятых телеграмм и телеграфных уведомлений средствами связи в пункт электросвязи</w:t>
      </w:r>
    </w:p>
    <w:p w:rsid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P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204608" w:rsidRPr="0080226F" w:rsidRDefault="00204608"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2-05T00:00:00Z">
          <w:dateFormat w:val="«dd» MMMM yyyy 'года'"/>
          <w:lid w:val="ru-RU"/>
          <w:storeMappedDataAs w:val="dateTime"/>
          <w:calendar w:val="gregorian"/>
        </w:date>
      </w:sdtPr>
      <w:sdtContent>
        <w:p w:rsidR="0080226F" w:rsidRPr="0080226F" w:rsidRDefault="004E1E8E"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февраля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204608" w:rsidRDefault="00204608" w:rsidP="0080226F">
      <w:pPr>
        <w:spacing w:after="0" w:line="240" w:lineRule="auto"/>
        <w:jc w:val="center"/>
        <w:rPr>
          <w:rFonts w:ascii="Times New Roman" w:eastAsia="Times New Roman" w:hAnsi="Times New Roman" w:cs="Times New Roman"/>
          <w:sz w:val="24"/>
          <w:szCs w:val="24"/>
          <w:lang w:eastAsia="ru-RU"/>
        </w:rPr>
      </w:pPr>
    </w:p>
    <w:p w:rsidR="00204608" w:rsidRPr="0080226F" w:rsidRDefault="00204608" w:rsidP="0080226F">
      <w:pPr>
        <w:spacing w:after="0" w:line="240" w:lineRule="auto"/>
        <w:jc w:val="center"/>
        <w:rPr>
          <w:rFonts w:ascii="Times New Roman" w:eastAsia="Times New Roman" w:hAnsi="Times New Roman" w:cs="Times New Roman"/>
          <w:sz w:val="24"/>
          <w:szCs w:val="24"/>
          <w:lang w:eastAsia="ru-RU"/>
        </w:rPr>
      </w:pPr>
    </w:p>
    <w:p w:rsidR="00204608" w:rsidRDefault="00204608" w:rsidP="0080226F">
      <w:pPr>
        <w:snapToGrid w:val="0"/>
        <w:spacing w:after="0" w:line="240" w:lineRule="auto"/>
        <w:jc w:val="center"/>
        <w:rPr>
          <w:rFonts w:ascii="Times New Roman" w:eastAsia="Times New Roman" w:hAnsi="Times New Roman" w:cs="Times New Roman"/>
          <w:b/>
          <w:sz w:val="24"/>
          <w:szCs w:val="24"/>
          <w:lang w:eastAsia="ru-RU"/>
        </w:rPr>
      </w:pPr>
    </w:p>
    <w:p w:rsidR="00204608" w:rsidRDefault="00204608" w:rsidP="0080226F">
      <w:pPr>
        <w:snapToGrid w:val="0"/>
        <w:spacing w:after="0" w:line="240" w:lineRule="auto"/>
        <w:jc w:val="center"/>
        <w:rPr>
          <w:rFonts w:ascii="Times New Roman" w:eastAsia="Times New Roman" w:hAnsi="Times New Roman" w:cs="Times New Roman"/>
          <w:b/>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w:t>
        </w:r>
        <w:r w:rsidRPr="0080226F">
          <w:rPr>
            <w:rFonts w:ascii="Times New Roman" w:eastAsia="MS Mincho" w:hAnsi="Times New Roman" w:cs="Times New Roman"/>
            <w:noProof/>
            <w:color w:val="0000FF"/>
            <w:kern w:val="32"/>
            <w:sz w:val="24"/>
            <w:szCs w:val="24"/>
            <w:u w:val="single"/>
            <w:lang w:val="x-none" w:eastAsia="x-none"/>
          </w:rPr>
          <w:t>Е</w:t>
        </w:r>
        <w:r w:rsidRPr="0080226F">
          <w:rPr>
            <w:rFonts w:ascii="Times New Roman" w:eastAsia="MS Mincho" w:hAnsi="Times New Roman" w:cs="Times New Roman"/>
            <w:noProof/>
            <w:color w:val="0000FF"/>
            <w:kern w:val="32"/>
            <w:sz w:val="24"/>
            <w:szCs w:val="24"/>
            <w:u w:val="single"/>
            <w:lang w:val="x-none" w:eastAsia="x-none"/>
          </w:rPr>
          <w:t>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125011">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 xml:space="preserve">ИНФОРМАЦИОННАЯ </w:t>
        </w:r>
        <w:r w:rsidR="0080226F" w:rsidRPr="0080226F">
          <w:rPr>
            <w:rFonts w:ascii="Times New Roman" w:eastAsia="MS Mincho" w:hAnsi="Times New Roman" w:cs="Times New Roman"/>
            <w:noProof/>
            <w:color w:val="0000FF"/>
            <w:kern w:val="32"/>
            <w:sz w:val="24"/>
            <w:szCs w:val="24"/>
            <w:u w:val="single"/>
            <w:lang w:eastAsia="x-none"/>
          </w:rPr>
          <w:t>К</w:t>
        </w:r>
        <w:r w:rsidR="0080226F" w:rsidRPr="0080226F">
          <w:rPr>
            <w:rFonts w:ascii="Times New Roman" w:eastAsia="MS Mincho" w:hAnsi="Times New Roman" w:cs="Times New Roman"/>
            <w:noProof/>
            <w:color w:val="0000FF"/>
            <w:kern w:val="32"/>
            <w:sz w:val="24"/>
            <w:szCs w:val="24"/>
            <w:u w:val="single"/>
            <w:lang w:eastAsia="x-none"/>
          </w:rPr>
          <w:t>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sidR="00125011">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4E1E8E"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sidR="00125011">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D6478B" w:rsidRDefault="004E1E8E"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w:t>
        </w:r>
        <w:r w:rsidR="0080226F" w:rsidRPr="0080226F">
          <w:rPr>
            <w:rFonts w:ascii="Times New Roman" w:eastAsia="MS Mincho" w:hAnsi="Times New Roman" w:cs="Times New Roman"/>
            <w:b/>
            <w:i/>
            <w:iCs/>
            <w:noProof/>
            <w:color w:val="0000FF"/>
            <w:sz w:val="24"/>
            <w:szCs w:val="24"/>
            <w:u w:val="single"/>
            <w:lang w:val="x-none" w:eastAsia="x-none"/>
          </w:rPr>
          <w:t>е</w:t>
        </w:r>
        <w:r w:rsidR="0080226F" w:rsidRPr="0080226F">
          <w:rPr>
            <w:rFonts w:ascii="Times New Roman" w:eastAsia="MS Mincho" w:hAnsi="Times New Roman" w:cs="Times New Roman"/>
            <w:b/>
            <w:i/>
            <w:iCs/>
            <w:noProof/>
            <w:color w:val="0000FF"/>
            <w:sz w:val="24"/>
            <w:szCs w:val="24"/>
            <w:u w:val="single"/>
            <w:lang w:val="x-none" w:eastAsia="x-none"/>
          </w:rPr>
          <w:t xml:space="preserve">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D6478B">
        <w:rPr>
          <w:rFonts w:ascii="Times New Roman" w:eastAsia="MS Mincho" w:hAnsi="Times New Roman" w:cs="Times New Roman"/>
          <w:b/>
          <w:i/>
          <w:iCs/>
          <w:noProof/>
          <w:sz w:val="24"/>
          <w:szCs w:val="24"/>
          <w:lang w:eastAsia="x-none"/>
        </w:rPr>
        <w:t>17</w:t>
      </w:r>
    </w:p>
    <w:p w:rsidR="0080226F" w:rsidRPr="00D6478B" w:rsidRDefault="004E1E8E"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w:t>
        </w:r>
        <w:r w:rsidR="0080226F" w:rsidRPr="0080226F">
          <w:rPr>
            <w:rFonts w:ascii="Times New Roman" w:eastAsia="MS Mincho" w:hAnsi="Times New Roman" w:cs="Times New Roman"/>
            <w:b/>
            <w:i/>
            <w:iCs/>
            <w:noProof/>
            <w:color w:val="0000FF"/>
            <w:sz w:val="24"/>
            <w:szCs w:val="24"/>
            <w:u w:val="single"/>
            <w:lang w:val="x-none" w:eastAsia="x-none"/>
          </w:rPr>
          <w:t>е</w:t>
        </w:r>
        <w:r w:rsidR="0080226F" w:rsidRPr="0080226F">
          <w:rPr>
            <w:rFonts w:ascii="Times New Roman" w:eastAsia="MS Mincho" w:hAnsi="Times New Roman" w:cs="Times New Roman"/>
            <w:b/>
            <w:i/>
            <w:iCs/>
            <w:noProof/>
            <w:color w:val="0000FF"/>
            <w:sz w:val="24"/>
            <w:szCs w:val="24"/>
            <w:u w:val="single"/>
            <w:lang w:val="x-none" w:eastAsia="x-none"/>
          </w:rPr>
          <w:t>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D6478B">
        <w:rPr>
          <w:rFonts w:ascii="Times New Roman" w:eastAsia="MS Mincho" w:hAnsi="Times New Roman" w:cs="Times New Roman"/>
          <w:b/>
          <w:i/>
          <w:iCs/>
          <w:noProof/>
          <w:sz w:val="24"/>
          <w:szCs w:val="24"/>
          <w:lang w:eastAsia="x-none"/>
        </w:rPr>
        <w:t>24</w:t>
      </w:r>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w:t>
        </w:r>
        <w:r w:rsidR="0080226F" w:rsidRPr="0080226F">
          <w:rPr>
            <w:rFonts w:ascii="Times New Roman" w:eastAsia="MS Mincho" w:hAnsi="Times New Roman" w:cs="Times New Roman"/>
            <w:noProof/>
            <w:color w:val="0000FF"/>
            <w:kern w:val="32"/>
            <w:sz w:val="24"/>
            <w:szCs w:val="24"/>
            <w:u w:val="single"/>
            <w:lang w:val="x-none" w:eastAsia="x-none"/>
          </w:rPr>
          <w:t>О</w:t>
        </w:r>
        <w:r w:rsidR="0080226F" w:rsidRPr="0080226F">
          <w:rPr>
            <w:rFonts w:ascii="Times New Roman" w:eastAsia="MS Mincho" w:hAnsi="Times New Roman" w:cs="Times New Roman"/>
            <w:noProof/>
            <w:color w:val="0000FF"/>
            <w:kern w:val="32"/>
            <w:sz w:val="24"/>
            <w:szCs w:val="24"/>
            <w:u w:val="single"/>
            <w:lang w:val="x-none" w:eastAsia="x-none"/>
          </w:rPr>
          <w:t>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D6478B">
        <w:rPr>
          <w:rFonts w:ascii="Times New Roman" w:eastAsia="Times New Roman" w:hAnsi="Times New Roman" w:cs="Times New Roman"/>
          <w:noProof/>
          <w:sz w:val="24"/>
          <w:szCs w:val="24"/>
          <w:lang w:eastAsia="ru-RU"/>
        </w:rPr>
        <w:t>27</w:t>
      </w:r>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D6478B">
        <w:rPr>
          <w:rFonts w:ascii="Times New Roman" w:eastAsia="Times New Roman" w:hAnsi="Times New Roman" w:cs="Times New Roman"/>
          <w:noProof/>
          <w:sz w:val="24"/>
          <w:szCs w:val="24"/>
          <w:lang w:eastAsia="ru-RU"/>
        </w:rPr>
        <w:t>27</w:t>
      </w:r>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w:t>
        </w:r>
        <w:r w:rsidR="0080226F" w:rsidRPr="0080226F">
          <w:rPr>
            <w:rFonts w:ascii="Times New Roman" w:eastAsia="MS Mincho" w:hAnsi="Times New Roman" w:cs="Times New Roman"/>
            <w:noProof/>
            <w:color w:val="0000FF"/>
            <w:kern w:val="32"/>
            <w:sz w:val="24"/>
            <w:szCs w:val="24"/>
            <w:u w:val="single"/>
            <w:lang w:val="x-none" w:eastAsia="x-none"/>
          </w:rPr>
          <w:t>Е</w:t>
        </w:r>
        <w:r w:rsidR="0080226F" w:rsidRPr="0080226F">
          <w:rPr>
            <w:rFonts w:ascii="Times New Roman" w:eastAsia="MS Mincho" w:hAnsi="Times New Roman" w:cs="Times New Roman"/>
            <w:noProof/>
            <w:color w:val="0000FF"/>
            <w:kern w:val="32"/>
            <w:sz w:val="24"/>
            <w:szCs w:val="24"/>
            <w:u w:val="single"/>
            <w:lang w:val="x-none" w:eastAsia="x-none"/>
          </w:rPr>
          <w:t>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D6478B">
        <w:rPr>
          <w:rFonts w:ascii="Times New Roman" w:eastAsia="Times New Roman" w:hAnsi="Times New Roman" w:cs="Times New Roman"/>
          <w:noProof/>
          <w:sz w:val="24"/>
          <w:szCs w:val="24"/>
          <w:lang w:eastAsia="ru-RU"/>
        </w:rPr>
        <w:t>30</w:t>
      </w:r>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w:t>
        </w:r>
        <w:r w:rsidR="0080226F" w:rsidRPr="0080226F">
          <w:rPr>
            <w:rFonts w:ascii="Times New Roman" w:eastAsia="MS Mincho" w:hAnsi="Times New Roman" w:cs="Times New Roman"/>
            <w:noProof/>
            <w:color w:val="0000FF"/>
            <w:kern w:val="32"/>
            <w:sz w:val="24"/>
            <w:szCs w:val="24"/>
            <w:u w:val="single"/>
            <w:lang w:val="x-none" w:eastAsia="x-none"/>
          </w:rPr>
          <w:t>М</w:t>
        </w:r>
        <w:r w:rsidR="0080226F" w:rsidRPr="0080226F">
          <w:rPr>
            <w:rFonts w:ascii="Times New Roman" w:eastAsia="MS Mincho" w:hAnsi="Times New Roman" w:cs="Times New Roman"/>
            <w:noProof/>
            <w:color w:val="0000FF"/>
            <w:kern w:val="32"/>
            <w:sz w:val="24"/>
            <w:szCs w:val="24"/>
            <w:u w:val="single"/>
            <w:lang w:val="x-none" w:eastAsia="x-none"/>
          </w:rPr>
          <w:t>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D6478B">
        <w:rPr>
          <w:rFonts w:ascii="Times New Roman" w:eastAsia="Times New Roman" w:hAnsi="Times New Roman" w:cs="Times New Roman"/>
          <w:noProof/>
          <w:sz w:val="24"/>
          <w:szCs w:val="24"/>
          <w:lang w:eastAsia="ru-RU"/>
        </w:rPr>
        <w:t>32</w:t>
      </w:r>
    </w:p>
    <w:p w:rsidR="00D6478B" w:rsidRDefault="004E1E8E" w:rsidP="0080226F">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w:t>
        </w:r>
        <w:r w:rsidR="0080226F" w:rsidRPr="0080226F">
          <w:rPr>
            <w:rFonts w:ascii="Times New Roman" w:eastAsia="MS Mincho" w:hAnsi="Times New Roman" w:cs="Times New Roman"/>
            <w:noProof/>
            <w:color w:val="0000FF"/>
            <w:kern w:val="32"/>
            <w:sz w:val="24"/>
            <w:szCs w:val="24"/>
            <w:u w:val="single"/>
            <w:lang w:val="x-none" w:eastAsia="x-none"/>
          </w:rPr>
          <w:t>У</w:t>
        </w:r>
        <w:r w:rsidR="0080226F" w:rsidRPr="0080226F">
          <w:rPr>
            <w:rFonts w:ascii="Times New Roman" w:eastAsia="MS Mincho" w:hAnsi="Times New Roman" w:cs="Times New Roman"/>
            <w:noProof/>
            <w:color w:val="0000FF"/>
            <w:kern w:val="32"/>
            <w:sz w:val="24"/>
            <w:szCs w:val="24"/>
            <w:u w:val="single"/>
            <w:lang w:val="x-none" w:eastAsia="x-none"/>
          </w:rPr>
          <w:t>ЕМАЯ ФОРМА ЗАПРОСА РАЗЪЯСНЕНИЙ ИЗВЕЩЕНИЯ О ЗАКУПКЕ</w:t>
        </w:r>
        <w:r w:rsidR="00D6478B">
          <w:rPr>
            <w:rFonts w:ascii="Times New Roman" w:eastAsia="MS Mincho" w:hAnsi="Times New Roman" w:cs="Times New Roman"/>
            <w:noProof/>
            <w:color w:val="0000FF"/>
            <w:kern w:val="32"/>
            <w:sz w:val="24"/>
            <w:szCs w:val="24"/>
            <w:u w:val="single"/>
            <w:lang w:eastAsia="x-none"/>
          </w:rPr>
          <w:t xml:space="preserve"> </w:t>
        </w:r>
        <w:r w:rsidR="00D6478B" w:rsidRPr="00D6478B">
          <w:rPr>
            <w:rFonts w:ascii="Times New Roman" w:eastAsia="MS Mincho" w:hAnsi="Times New Roman" w:cs="Times New Roman"/>
            <w:noProof/>
            <w:kern w:val="32"/>
            <w:sz w:val="24"/>
            <w:szCs w:val="24"/>
            <w:u w:val="single"/>
            <w:lang w:eastAsia="x-none"/>
          </w:rPr>
          <w:t>34</w:t>
        </w:r>
      </w:hyperlink>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Декла</w:t>
        </w:r>
        <w:r w:rsidR="0080226F" w:rsidRPr="0080226F">
          <w:rPr>
            <w:rFonts w:ascii="Times New Roman" w:eastAsia="MS Mincho" w:hAnsi="Times New Roman" w:cs="Times New Roman"/>
            <w:noProof/>
            <w:color w:val="0000FF"/>
            <w:kern w:val="32"/>
            <w:sz w:val="24"/>
            <w:szCs w:val="24"/>
            <w:u w:val="single"/>
            <w:lang w:eastAsia="x-none"/>
          </w:rPr>
          <w:t>р</w:t>
        </w:r>
        <w:r w:rsidR="0080226F" w:rsidRPr="0080226F">
          <w:rPr>
            <w:rFonts w:ascii="Times New Roman" w:eastAsia="MS Mincho" w:hAnsi="Times New Roman" w:cs="Times New Roman"/>
            <w:noProof/>
            <w:color w:val="0000FF"/>
            <w:kern w:val="32"/>
            <w:sz w:val="24"/>
            <w:szCs w:val="24"/>
            <w:u w:val="single"/>
            <w:lang w:eastAsia="x-none"/>
          </w:rPr>
          <w:t xml:space="preserve">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D6478B">
        <w:rPr>
          <w:rFonts w:ascii="Times New Roman" w:eastAsia="Times New Roman" w:hAnsi="Times New Roman" w:cs="Times New Roman"/>
          <w:noProof/>
          <w:sz w:val="24"/>
          <w:szCs w:val="24"/>
          <w:lang w:eastAsia="ru-RU"/>
        </w:rPr>
        <w:t>35</w:t>
      </w:r>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w:t>
        </w:r>
        <w:r w:rsidR="0080226F" w:rsidRPr="0080226F">
          <w:rPr>
            <w:rFonts w:ascii="Times New Roman" w:eastAsia="MS Mincho" w:hAnsi="Times New Roman" w:cs="Times New Roman"/>
            <w:noProof/>
            <w:color w:val="0000FF"/>
            <w:kern w:val="32"/>
            <w:sz w:val="24"/>
            <w:szCs w:val="24"/>
            <w:u w:val="single"/>
            <w:lang w:val="x-none" w:eastAsia="x-none"/>
          </w:rPr>
          <w:t>V</w:t>
        </w:r>
        <w:r w:rsidR="0080226F" w:rsidRPr="0080226F">
          <w:rPr>
            <w:rFonts w:ascii="Times New Roman" w:eastAsia="MS Mincho" w:hAnsi="Times New Roman" w:cs="Times New Roman"/>
            <w:noProof/>
            <w:color w:val="0000FF"/>
            <w:kern w:val="32"/>
            <w:sz w:val="24"/>
            <w:szCs w:val="24"/>
            <w:u w:val="single"/>
            <w:lang w:val="x-none" w:eastAsia="x-none"/>
          </w:rPr>
          <w:t>. Техническое</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val="x-none" w:eastAsia="x-none"/>
          </w:rPr>
          <w:t>задание</w:t>
        </w:r>
        <w:r w:rsidR="0080226F" w:rsidRPr="0080226F">
          <w:rPr>
            <w:rFonts w:ascii="Times New Roman" w:eastAsia="Times New Roman" w:hAnsi="Times New Roman" w:cs="Times New Roman"/>
            <w:noProof/>
            <w:webHidden/>
            <w:sz w:val="24"/>
            <w:szCs w:val="24"/>
            <w:lang w:eastAsia="ru-RU"/>
          </w:rPr>
          <w:tab/>
        </w:r>
      </w:hyperlink>
      <w:r w:rsidR="00D6478B">
        <w:rPr>
          <w:rFonts w:ascii="Times New Roman" w:eastAsia="Times New Roman" w:hAnsi="Times New Roman" w:cs="Times New Roman"/>
          <w:noProof/>
          <w:sz w:val="24"/>
          <w:szCs w:val="24"/>
          <w:lang w:eastAsia="ru-RU"/>
        </w:rPr>
        <w:t>39</w:t>
      </w:r>
    </w:p>
    <w:p w:rsidR="0080226F" w:rsidRPr="0080226F" w:rsidRDefault="004E1E8E"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w:t>
        </w:r>
        <w:r w:rsidR="0080226F" w:rsidRPr="0080226F">
          <w:rPr>
            <w:rFonts w:ascii="Times New Roman" w:eastAsia="MS Mincho" w:hAnsi="Times New Roman" w:cs="Times New Roman"/>
            <w:noProof/>
            <w:color w:val="0000FF"/>
            <w:kern w:val="32"/>
            <w:sz w:val="24"/>
            <w:szCs w:val="24"/>
            <w:u w:val="single"/>
            <w:lang w:val="x-none" w:eastAsia="x-none"/>
          </w:rPr>
          <w:t>в</w:t>
        </w:r>
        <w:r w:rsidR="0080226F" w:rsidRPr="0080226F">
          <w:rPr>
            <w:rFonts w:ascii="Times New Roman" w:eastAsia="MS Mincho" w:hAnsi="Times New Roman" w:cs="Times New Roman"/>
            <w:noProof/>
            <w:color w:val="0000FF"/>
            <w:kern w:val="32"/>
            <w:sz w:val="24"/>
            <w:szCs w:val="24"/>
            <w:u w:val="single"/>
            <w:lang w:val="x-none" w:eastAsia="x-none"/>
          </w:rPr>
          <w:t>ора</w:t>
        </w:r>
        <w:r w:rsidR="0080226F" w:rsidRPr="0080226F">
          <w:rPr>
            <w:rFonts w:ascii="Times New Roman" w:eastAsia="Times New Roman" w:hAnsi="Times New Roman" w:cs="Times New Roman"/>
            <w:noProof/>
            <w:webHidden/>
            <w:sz w:val="24"/>
            <w:szCs w:val="24"/>
            <w:lang w:eastAsia="ru-RU"/>
          </w:rPr>
          <w:tab/>
        </w:r>
      </w:hyperlink>
      <w:r w:rsidR="00D6478B">
        <w:rPr>
          <w:rFonts w:ascii="Times New Roman" w:eastAsia="Times New Roman" w:hAnsi="Times New Roman" w:cs="Times New Roman"/>
          <w:noProof/>
          <w:sz w:val="24"/>
          <w:szCs w:val="24"/>
          <w:lang w:eastAsia="ru-RU"/>
        </w:rPr>
        <w:t>44</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0"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0"/>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4E1E8E" w:rsidP="0080226F">
      <w:pPr>
        <w:spacing w:after="0" w:line="240" w:lineRule="auto"/>
        <w:ind w:firstLine="567"/>
        <w:jc w:val="both"/>
        <w:rPr>
          <w:rFonts w:ascii="Times New Roman" w:eastAsia="Times New Roman" w:hAnsi="Times New Roman" w:cs="Times New Roman"/>
          <w:sz w:val="24"/>
          <w:szCs w:val="24"/>
          <w:lang w:eastAsia="ru-RU"/>
        </w:rPr>
      </w:pPr>
      <w:hyperlink r:id="rId17"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r w:rsidRPr="0080226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6626FE5911A445DDB8E4B2DCB0F8347D"/>
          </w:placeholder>
          <w:date w:fullDate="2018-12-24T00:00:00Z">
            <w:dateFormat w:val="dd.MM.yyyy"/>
            <w:lid w:val="ru-RU"/>
            <w:storeMappedDataAs w:val="dateTime"/>
            <w:calendar w:val="gregorian"/>
          </w:date>
        </w:sdtPr>
        <w:sdtContent>
          <w:r w:rsidRPr="0080226F">
            <w:rPr>
              <w:rFonts w:ascii="Times New Roman" w:eastAsia="Times New Roman" w:hAnsi="Times New Roman" w:cs="Times New Roman"/>
              <w:i/>
              <w:color w:val="BFBFBF"/>
              <w:sz w:val="12"/>
              <w:szCs w:val="12"/>
              <w:lang w:eastAsia="ru-RU"/>
            </w:rPr>
            <w:t>24.12.2018</w:t>
          </w:r>
        </w:sdtContent>
      </w:sdt>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4"/>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тел. + 7 (347) 221-58-28, </w:t>
            </w:r>
            <w:r w:rsidRPr="0080226F">
              <w:rPr>
                <w:rFonts w:ascii="Times New Roman" w:eastAsia="Calibri" w:hAnsi="Times New Roman" w:cs="Times New Roman"/>
                <w:bCs/>
                <w:color w:val="000000"/>
                <w:sz w:val="24"/>
                <w:szCs w:val="24"/>
                <w:lang w:val="en-US"/>
              </w:rPr>
              <w:t>e</w:t>
            </w:r>
            <w:r w:rsidRPr="0080226F">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80226F">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80226F">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80226F">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Default="0080226F"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iCs/>
                <w:sz w:val="24"/>
                <w:szCs w:val="24"/>
                <w:lang w:eastAsia="ru-RU"/>
              </w:rPr>
              <w:t>Елизарьева Насима Иремитовна</w:t>
            </w:r>
          </w:p>
          <w:p w:rsidR="0080226F" w:rsidRPr="00FD523C" w:rsidRDefault="0080226F" w:rsidP="0080226F">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80226F">
              <w:rPr>
                <w:rFonts w:ascii="Times New Roman" w:eastAsia="Times New Roman" w:hAnsi="Times New Roman" w:cs="Times New Roman"/>
                <w:iCs/>
                <w:sz w:val="24"/>
                <w:szCs w:val="24"/>
                <w:lang w:eastAsia="ru-RU"/>
              </w:rPr>
              <w:t>тел</w:t>
            </w:r>
            <w:r w:rsidRPr="00FD523C">
              <w:rPr>
                <w:rFonts w:ascii="Times New Roman" w:eastAsia="Times New Roman" w:hAnsi="Times New Roman" w:cs="Times New Roman"/>
                <w:iCs/>
                <w:sz w:val="24"/>
                <w:szCs w:val="24"/>
                <w:lang w:eastAsia="ru-RU"/>
              </w:rPr>
              <w:t xml:space="preserve">. + 7 (347) 221-55-54, </w:t>
            </w:r>
            <w:r w:rsidRPr="0080226F">
              <w:rPr>
                <w:rFonts w:ascii="Times New Roman" w:eastAsia="Times New Roman" w:hAnsi="Times New Roman" w:cs="Times New Roman"/>
                <w:iCs/>
                <w:sz w:val="24"/>
                <w:szCs w:val="24"/>
                <w:lang w:val="en-US" w:eastAsia="ru-RU"/>
              </w:rPr>
              <w:t>e</w:t>
            </w:r>
            <w:r w:rsidRPr="00FD523C">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FD523C">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color w:val="0000FF"/>
                <w:sz w:val="24"/>
                <w:szCs w:val="24"/>
                <w:u w:val="single"/>
                <w:lang w:val="en-US" w:eastAsia="ru-RU"/>
              </w:rPr>
              <w:t>n</w:t>
            </w:r>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elizareva</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bashtel</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ru</w:t>
            </w:r>
            <w:proofErr w:type="spellEnd"/>
          </w:p>
          <w:p w:rsidR="0080226F" w:rsidRPr="00FD523C" w:rsidRDefault="0080226F"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FD523C"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9" w:name="форма2"/>
            <w:bookmarkEnd w:id="8"/>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0"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1"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w:t>
            </w:r>
            <w:proofErr w:type="gramStart"/>
            <w:r w:rsidR="00F22368" w:rsidRPr="00353163">
              <w:rPr>
                <w:rFonts w:ascii="Times New Roman" w:eastAsia="Calibri" w:hAnsi="Times New Roman" w:cs="Times New Roman"/>
                <w:bCs/>
                <w:color w:val="000000"/>
                <w:sz w:val="24"/>
                <w:szCs w:val="24"/>
              </w:rPr>
              <w:t xml:space="preserve">адресу: </w:t>
            </w:r>
            <w:hyperlink r:id="rId22"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setonline</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ru</w:t>
              </w:r>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3"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setonline</w:t>
              </w:r>
              <w:proofErr w:type="spellEnd"/>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ru</w:t>
              </w:r>
              <w:proofErr w:type="spellEnd"/>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05T00:00:00Z">
                <w:dateFormat w:val="«dd» MMMM yyyy 'года'"/>
                <w:lid w:val="ru-RU"/>
                <w:storeMappedDataAs w:val="dateTime"/>
                <w:calendar w:val="gregorian"/>
              </w:date>
            </w:sdtPr>
            <w:sdtContent>
              <w:p w:rsidR="0080226F" w:rsidRPr="0080226F" w:rsidRDefault="003144BB"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proofErr w:type="gramStart"/>
            <w:r w:rsidR="00F22368" w:rsidRPr="00F22368">
              <w:rPr>
                <w:rFonts w:ascii="Times New Roman" w:eastAsia="Times New Roman" w:hAnsi="Times New Roman" w:cs="Times New Roman"/>
                <w:sz w:val="24"/>
                <w:szCs w:val="24"/>
                <w:lang w:eastAsia="ru-RU"/>
              </w:rPr>
              <w:t>https://www.setonline.ru/</w:t>
            </w:r>
            <w:r w:rsidRPr="0080226F">
              <w:rPr>
                <w:rFonts w:ascii="Times New Roman" w:eastAsia="Times New Roman" w:hAnsi="Times New Roman" w:cs="Times New Roman"/>
                <w:sz w:val="24"/>
                <w:szCs w:val="24"/>
                <w:lang w:eastAsia="ru-RU"/>
              </w:rPr>
              <w:t xml:space="preserve">,   </w:t>
            </w:r>
            <w:proofErr w:type="gramEnd"/>
            <w:r w:rsidRPr="0080226F">
              <w:rPr>
                <w:rFonts w:ascii="Times New Roman" w:eastAsia="Times New Roman" w:hAnsi="Times New Roman" w:cs="Times New Roman"/>
                <w:sz w:val="24"/>
                <w:szCs w:val="24"/>
                <w:lang w:eastAsia="ru-RU"/>
              </w:rPr>
              <w:t xml:space="preserve">                                 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80226F">
              <w:rPr>
                <w:rFonts w:ascii="Times New Roman" w:eastAsia="Times New Roman" w:hAnsi="Times New Roman" w:cs="Times New Roman"/>
                <w:sz w:val="24"/>
                <w:szCs w:val="24"/>
                <w:lang w:eastAsia="ru-RU"/>
              </w:rPr>
              <w:t>закупке ,</w:t>
            </w:r>
            <w:proofErr w:type="gramEnd"/>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4E1E8E"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2-13T00:00:00Z">
                  <w:dateFormat w:val="«dd» MMMM yyyy 'года'"/>
                  <w:lid w:val="ru-RU"/>
                  <w:storeMappedDataAs w:val="dateTime"/>
                  <w:calendar w:val="gregorian"/>
                </w:date>
              </w:sdtPr>
              <w:sdtContent>
                <w:r w:rsidR="003144BB">
                  <w:rPr>
                    <w:rFonts w:ascii="Times New Roman" w:eastAsia="Times New Roman" w:hAnsi="Times New Roman" w:cs="Times New Roman"/>
                    <w:sz w:val="24"/>
                    <w:szCs w:val="24"/>
                    <w:lang w:eastAsia="ru-RU"/>
                  </w:rPr>
                  <w:t>«13» февраля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4E1E8E"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2-13T00:00:00Z">
                  <w:dateFormat w:val="«dd» MMMM yyyy 'года'"/>
                  <w:lid w:val="ru-RU"/>
                  <w:storeMappedDataAs w:val="dateTime"/>
                  <w:calendar w:val="gregorian"/>
                </w:date>
              </w:sdtPr>
              <w:sdtContent>
                <w:r w:rsidR="003144BB">
                  <w:rPr>
                    <w:rFonts w:ascii="Times New Roman" w:eastAsia="Times New Roman" w:hAnsi="Times New Roman" w:cs="Times New Roman"/>
                    <w:sz w:val="24"/>
                    <w:szCs w:val="24"/>
                    <w:lang w:eastAsia="ru-RU"/>
                  </w:rPr>
                  <w:t>«13» февраля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2-19T00:00:00Z">
                  <w:dateFormat w:val="«dd» MMMM yyyy 'года'"/>
                  <w:lid w:val="ru-RU"/>
                  <w:storeMappedDataAs w:val="dateTime"/>
                  <w:calendar w:val="gregorian"/>
                </w:date>
              </w:sdtPr>
              <w:sdtContent>
                <w:r w:rsidR="003144BB">
                  <w:rPr>
                    <w:rFonts w:ascii="Times New Roman" w:eastAsia="Times New Roman" w:hAnsi="Times New Roman" w:cs="Times New Roman"/>
                    <w:sz w:val="24"/>
                    <w:szCs w:val="24"/>
                    <w:lang w:eastAsia="ru-RU"/>
                  </w:rPr>
                  <w:t>«19» февраля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2-19T00:00:00Z">
                  <w:dateFormat w:val="«dd» MMMM yyyy 'года'"/>
                  <w:lid w:val="ru-RU"/>
                  <w:storeMappedDataAs w:val="dateTime"/>
                  <w:calendar w:val="gregorian"/>
                </w:date>
              </w:sdtPr>
              <w:sdtContent>
                <w:r w:rsidR="003144BB">
                  <w:rPr>
                    <w:rFonts w:ascii="Times New Roman" w:eastAsia="Times New Roman" w:hAnsi="Times New Roman" w:cs="Times New Roman"/>
                    <w:sz w:val="24"/>
                    <w:szCs w:val="24"/>
                    <w:lang w:eastAsia="ru-RU"/>
                  </w:rPr>
                  <w:t>«19» февраля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3-12T00:00:00Z">
                  <w:dateFormat w:val="«dd» MMMM yyyy 'года'"/>
                  <w:lid w:val="ru-RU"/>
                  <w:storeMappedDataAs w:val="dateTime"/>
                  <w:calendar w:val="gregorian"/>
                </w:date>
              </w:sdtPr>
              <w:sdtContent>
                <w:r w:rsidR="003144BB">
                  <w:rPr>
                    <w:rFonts w:ascii="Times New Roman" w:eastAsia="Times New Roman" w:hAnsi="Times New Roman" w:cs="Times New Roman"/>
                    <w:sz w:val="24"/>
                    <w:szCs w:val="24"/>
                    <w:lang w:eastAsia="ru-RU"/>
                  </w:rPr>
                  <w:t>«12» марта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7" w:name="форма9"/>
            <w:bookmarkEnd w:id="16"/>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05T00:00:00Z">
                  <w:dateFormat w:val="«dd» MMMM yyyy 'года'"/>
                  <w:lid w:val="ru-RU"/>
                  <w:storeMappedDataAs w:val="dateTime"/>
                  <w:calendar w:val="gregorian"/>
                </w:date>
              </w:sdtPr>
              <w:sdtContent>
                <w:r w:rsidR="003144BB">
                  <w:rPr>
                    <w:rFonts w:ascii="Times New Roman" w:eastAsia="Times New Roman" w:hAnsi="Times New Roman" w:cs="Times New Roman"/>
                    <w:b/>
                    <w:sz w:val="24"/>
                    <w:szCs w:val="24"/>
                    <w:lang w:eastAsia="ru-RU"/>
                  </w:rPr>
                  <w:t>«05»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2-08T00:00:00Z">
                  <w:dateFormat w:val="«dd» MMMM yyyy 'года'"/>
                  <w:lid w:val="ru-RU"/>
                  <w:storeMappedDataAs w:val="dateTime"/>
                  <w:calendar w:val="gregorian"/>
                </w:date>
              </w:sdtPr>
              <w:sdtContent>
                <w:r w:rsidR="003144BB">
                  <w:rPr>
                    <w:rFonts w:ascii="Times New Roman" w:eastAsia="Times New Roman" w:hAnsi="Times New Roman" w:cs="Times New Roman"/>
                    <w:b/>
                    <w:sz w:val="24"/>
                    <w:szCs w:val="24"/>
                    <w:lang w:eastAsia="ru-RU"/>
                  </w:rPr>
                  <w:t>«08» февраля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на </w:t>
            </w:r>
            <w:r w:rsidR="00A978DA" w:rsidRPr="00A978DA">
              <w:rPr>
                <w:rFonts w:ascii="Times New Roman" w:eastAsia="Calibri" w:hAnsi="Times New Roman" w:cs="Times New Roman"/>
                <w:iCs/>
                <w:color w:val="000000"/>
                <w:sz w:val="24"/>
                <w:szCs w:val="24"/>
              </w:rPr>
              <w:t>оказание услуг по приему за наличный расчет от физических и юридических лиц исходящих телеграмм, по обработке и передаче принятых телеграмм и телеграфных уведомлений средствами связи в пункт электросвязи</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978DA" w:rsidRPr="00A978DA">
              <w:rPr>
                <w:rFonts w:ascii="Times New Roman" w:eastAsia="Calibri" w:hAnsi="Times New Roman" w:cs="Times New Roman"/>
                <w:iCs/>
                <w:sz w:val="24"/>
                <w:szCs w:val="24"/>
              </w:rPr>
              <w:t>8</w:t>
            </w:r>
            <w:r w:rsidR="00A978DA">
              <w:rPr>
                <w:rFonts w:ascii="Times New Roman" w:eastAsia="Calibri" w:hAnsi="Times New Roman" w:cs="Times New Roman"/>
                <w:iCs/>
                <w:sz w:val="24"/>
                <w:szCs w:val="24"/>
              </w:rPr>
              <w:t xml:space="preserve"> </w:t>
            </w:r>
            <w:r w:rsidR="00A978DA" w:rsidRPr="00A978DA">
              <w:rPr>
                <w:rFonts w:ascii="Times New Roman" w:eastAsia="Calibri" w:hAnsi="Times New Roman" w:cs="Times New Roman"/>
                <w:iCs/>
                <w:sz w:val="24"/>
                <w:szCs w:val="24"/>
              </w:rPr>
              <w:t>445</w:t>
            </w:r>
            <w:r w:rsidR="00A978DA">
              <w:rPr>
                <w:rFonts w:ascii="Times New Roman" w:eastAsia="Calibri" w:hAnsi="Times New Roman" w:cs="Times New Roman"/>
                <w:iCs/>
                <w:sz w:val="24"/>
                <w:szCs w:val="24"/>
              </w:rPr>
              <w:t xml:space="preserve"> </w:t>
            </w:r>
            <w:r w:rsidR="00A978DA" w:rsidRPr="00A978DA">
              <w:rPr>
                <w:rFonts w:ascii="Times New Roman" w:eastAsia="Calibri" w:hAnsi="Times New Roman" w:cs="Times New Roman"/>
                <w:iCs/>
                <w:sz w:val="24"/>
                <w:szCs w:val="24"/>
              </w:rPr>
              <w:t xml:space="preserve">600 </w:t>
            </w:r>
            <w:r w:rsidRPr="0080226F">
              <w:rPr>
                <w:rFonts w:ascii="Times New Roman" w:eastAsia="Calibri" w:hAnsi="Times New Roman" w:cs="Times New Roman"/>
                <w:iCs/>
                <w:sz w:val="24"/>
                <w:szCs w:val="24"/>
              </w:rPr>
              <w:t>(</w:t>
            </w:r>
            <w:r w:rsidR="00A978DA">
              <w:rPr>
                <w:rFonts w:ascii="Times New Roman" w:eastAsia="Calibri" w:hAnsi="Times New Roman" w:cs="Times New Roman"/>
                <w:iCs/>
                <w:sz w:val="24"/>
                <w:szCs w:val="24"/>
              </w:rPr>
              <w:t>Восемь миллионов четыреста сорок пять тысяч шестьсот</w:t>
            </w:r>
            <w:r w:rsidRPr="0080226F">
              <w:rPr>
                <w:rFonts w:ascii="Times New Roman" w:eastAsia="Calibri" w:hAnsi="Times New Roman" w:cs="Times New Roman"/>
                <w:iCs/>
                <w:sz w:val="24"/>
                <w:szCs w:val="24"/>
              </w:rPr>
              <w:t xml:space="preserve">) рублей </w:t>
            </w:r>
            <w:r w:rsidR="00A978DA">
              <w:rPr>
                <w:rFonts w:ascii="Times New Roman" w:eastAsia="Calibri" w:hAnsi="Times New Roman" w:cs="Times New Roman"/>
                <w:iCs/>
                <w:sz w:val="24"/>
                <w:szCs w:val="24"/>
              </w:rPr>
              <w:t>00</w:t>
            </w:r>
            <w:r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1 407 600 </w:t>
            </w:r>
            <w:r w:rsidRPr="0080226F">
              <w:rPr>
                <w:rFonts w:ascii="Times New Roman" w:eastAsia="Calibri" w:hAnsi="Times New Roman" w:cs="Times New Roman"/>
                <w:iCs/>
                <w:sz w:val="24"/>
                <w:szCs w:val="24"/>
              </w:rPr>
              <w:t>(</w:t>
            </w:r>
            <w:r w:rsidR="00F177D9">
              <w:rPr>
                <w:rFonts w:ascii="Times New Roman" w:eastAsia="Calibri" w:hAnsi="Times New Roman" w:cs="Times New Roman"/>
                <w:iCs/>
                <w:sz w:val="24"/>
                <w:szCs w:val="24"/>
              </w:rPr>
              <w:t>Один миллион четыреста семь тысяч шестьсот</w:t>
            </w:r>
            <w:r w:rsidRPr="0080226F">
              <w:rPr>
                <w:rFonts w:ascii="Times New Roman" w:eastAsia="Calibri" w:hAnsi="Times New Roman" w:cs="Times New Roman"/>
                <w:iCs/>
                <w:sz w:val="24"/>
                <w:szCs w:val="24"/>
              </w:rPr>
              <w:t xml:space="preserve">) рублей </w:t>
            </w:r>
            <w:r w:rsidR="00F177D9">
              <w:rPr>
                <w:rFonts w:ascii="Times New Roman" w:eastAsia="Calibri" w:hAnsi="Times New Roman" w:cs="Times New Roman"/>
                <w:iCs/>
                <w:sz w:val="24"/>
                <w:szCs w:val="24"/>
              </w:rPr>
              <w:t>00</w:t>
            </w:r>
            <w:r w:rsidRPr="0080226F">
              <w:rPr>
                <w:rFonts w:ascii="Times New Roman" w:eastAsia="Calibri" w:hAnsi="Times New Roman" w:cs="Times New Roman"/>
                <w:iCs/>
                <w:sz w:val="24"/>
                <w:szCs w:val="24"/>
              </w:rPr>
              <w:t xml:space="preserve"> копеек</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F177D9"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7 038 000</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 миллионов тридцать восемь тысяч</w:t>
            </w:r>
            <w:r w:rsidR="0080226F" w:rsidRPr="0080226F">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80226F" w:rsidRPr="0080226F">
              <w:rPr>
                <w:rFonts w:ascii="Times New Roman" w:eastAsia="Times New Roman" w:hAnsi="Times New Roman" w:cs="Times New Roman"/>
                <w:iCs/>
                <w:sz w:val="24"/>
                <w:szCs w:val="24"/>
                <w:lang w:eastAsia="ru-RU"/>
              </w:rPr>
              <w:t xml:space="preserve"> копеек, без учета НДС</w:t>
            </w:r>
            <w:r>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F177D9">
            <w:pPr>
              <w:spacing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2" w:name="форма15"/>
            <w:bookmarkEnd w:id="21"/>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2. </w:t>
                  </w:r>
                  <w:proofErr w:type="spellStart"/>
                  <w:r w:rsidRPr="0080226F">
                    <w:rPr>
                      <w:rFonts w:ascii="Times New Roman" w:eastAsia="Times New Roman" w:hAnsi="Times New Roman" w:cs="Arial"/>
                      <w:color w:val="000000"/>
                      <w:sz w:val="24"/>
                      <w:szCs w:val="24"/>
                      <w:lang w:eastAsia="ru-RU"/>
                    </w:rPr>
                    <w:t>Непроведение</w:t>
                  </w:r>
                  <w:proofErr w:type="spellEnd"/>
                  <w:r w:rsidRPr="0080226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3. </w:t>
                  </w:r>
                  <w:proofErr w:type="spellStart"/>
                  <w:r w:rsidRPr="0080226F">
                    <w:rPr>
                      <w:rFonts w:ascii="Times New Roman" w:eastAsia="Times New Roman" w:hAnsi="Times New Roman" w:cs="Arial"/>
                      <w:color w:val="000000"/>
                      <w:sz w:val="24"/>
                      <w:szCs w:val="24"/>
                      <w:lang w:eastAsia="ru-RU"/>
                    </w:rPr>
                    <w:t>Неприостановление</w:t>
                  </w:r>
                  <w:proofErr w:type="spellEnd"/>
                  <w:r w:rsidRPr="0080226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125011">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F22368">
        <w:trPr>
          <w:trHeight w:val="1683"/>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645"/>
      <w:bookmarkEnd w:id="27"/>
      <w:bookmarkEnd w:id="2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80226F">
              <w:rPr>
                <w:rFonts w:ascii="Times New Roman" w:eastAsia="Times New Roman" w:hAnsi="Times New Roman" w:cs="Times New Roman"/>
                <w:sz w:val="24"/>
                <w:szCs w:val="24"/>
                <w:lang w:eastAsia="ru-RU"/>
              </w:rPr>
              <w:t xml:space="preserve">ЭТП.  </w:t>
            </w:r>
            <w:proofErr w:type="gramEnd"/>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80226F">
              <w:rPr>
                <w:rFonts w:ascii="Times New Roman" w:eastAsia="Times New Roman" w:hAnsi="Times New Roman" w:cs="Times New Roman"/>
                <w:sz w:val="24"/>
                <w:szCs w:val="24"/>
                <w:lang w:eastAsia="ru-RU"/>
              </w:rPr>
              <w:t xml:space="preserve"> </w:t>
            </w:r>
            <w:bookmarkEnd w:id="34"/>
            <w:bookmarkEnd w:id="35"/>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6"/>
            <w:bookmarkEnd w:id="37"/>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80226F">
              <w:rPr>
                <w:rFonts w:ascii="Times New Roman" w:eastAsia="Times New Roman" w:hAnsi="Times New Roman" w:cs="Times New Roman"/>
                <w:sz w:val="24"/>
                <w:szCs w:val="24"/>
                <w:lang w:eastAsia="ru-RU"/>
              </w:rPr>
              <w:t xml:space="preserve">а) </w:t>
            </w:r>
            <w:bookmarkEnd w:id="41"/>
            <w:bookmarkEnd w:id="42"/>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80226F">
              <w:rPr>
                <w:rFonts w:ascii="Times New Roman" w:eastAsia="Times New Roman" w:hAnsi="Times New Roman" w:cs="Times New Roman"/>
                <w:sz w:val="24"/>
                <w:szCs w:val="24"/>
                <w:lang w:eastAsia="ru-RU"/>
              </w:rPr>
              <w:t xml:space="preserve">3) </w:t>
            </w:r>
            <w:bookmarkEnd w:id="43"/>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125011">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4"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5"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7" w:name="_Toc313349960"/>
            <w:bookmarkStart w:id="48" w:name="_Toc313350156"/>
            <w:bookmarkEnd w:id="46"/>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80226F">
              <w:rPr>
                <w:rFonts w:ascii="Times New Roman" w:eastAsia="Times New Roman" w:hAnsi="Times New Roman" w:cs="Times New Roman"/>
                <w:sz w:val="24"/>
                <w:szCs w:val="24"/>
                <w:lang w:eastAsia="ru-RU"/>
              </w:rPr>
              <w:t>Участника  и</w:t>
            </w:r>
            <w:proofErr w:type="gramEnd"/>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80226F">
              <w:rPr>
                <w:rFonts w:ascii="Times New Roman" w:eastAsia="Times New Roman" w:hAnsi="Times New Roman" w:cs="Times New Roman"/>
                <w:sz w:val="24"/>
                <w:szCs w:val="24"/>
                <w:lang w:eastAsia="ru-RU"/>
              </w:rPr>
              <w:t>;</w:t>
            </w:r>
            <w:bookmarkEnd w:id="52"/>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80226F">
              <w:rPr>
                <w:rFonts w:ascii="Times New Roman" w:eastAsia="Times New Roman" w:hAnsi="Times New Roman" w:cs="Times New Roman"/>
                <w:sz w:val="24"/>
                <w:szCs w:val="24"/>
                <w:lang w:eastAsia="ru-RU"/>
              </w:rPr>
              <w:t>;</w:t>
            </w:r>
            <w:bookmarkEnd w:id="54"/>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529272646"/>
      <w:bookmarkEnd w:id="57"/>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80226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29"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80226F">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0" w:name="_РАЗДЕЛ_III._ФОРМЫ"/>
      <w:bookmarkEnd w:id="60"/>
      <w:r w:rsidRPr="0080226F">
        <w:rPr>
          <w:rFonts w:ascii="Cambria" w:eastAsia="Times New Roman" w:hAnsi="Cambria" w:cs="Times New Roman"/>
          <w:b/>
          <w:bCs/>
          <w:color w:val="365F91"/>
          <w:sz w:val="28"/>
          <w:szCs w:val="28"/>
          <w:lang w:eastAsia="ru-RU"/>
        </w:rPr>
        <w:br w:type="page"/>
      </w:r>
      <w:bookmarkStart w:id="61" w:name="_Toc529272647"/>
      <w:bookmarkStart w:id="62" w:name="форма1"/>
      <w:bookmarkStart w:id="63"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80226F">
        <w:rPr>
          <w:rFonts w:ascii="Cambria" w:eastAsia="MS Mincho" w:hAnsi="Cambria" w:cs="Times New Roman"/>
          <w:b/>
          <w:bCs/>
          <w:color w:val="365F91"/>
          <w:kern w:val="32"/>
          <w:sz w:val="28"/>
          <w:szCs w:val="28"/>
          <w:lang w:val="x-none" w:eastAsia="x-none"/>
        </w:rPr>
        <w:t xml:space="preserve"> </w:t>
      </w:r>
      <w:bookmarkEnd w:id="62"/>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648"/>
      <w:bookmarkEnd w:id="64"/>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5"/>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proofErr w:type="gramStart"/>
      <w:r w:rsidRPr="0080226F">
        <w:rPr>
          <w:rFonts w:ascii="Times New Roman" w:eastAsia="Times New Roman" w:hAnsi="Times New Roman" w:cs="Times New Roman"/>
          <w:sz w:val="24"/>
          <w:szCs w:val="24"/>
          <w:lang w:eastAsia="ru-RU"/>
        </w:rPr>
        <w:t>года  №</w:t>
      </w:r>
      <w:proofErr w:type="gramEnd"/>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2" w:name="_Hlt440565644"/>
      <w:bookmarkEnd w:id="72"/>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1"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80226F">
        <w:rPr>
          <w:rFonts w:ascii="Times New Roman" w:eastAsia="Times New Roman" w:hAnsi="Times New Roman" w:cs="Times New Roman"/>
          <w:sz w:val="24"/>
          <w:szCs w:val="24"/>
          <w:lang w:eastAsia="ru-RU"/>
        </w:rPr>
        <w:t>_(</w:t>
      </w:r>
      <w:proofErr w:type="gramEnd"/>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125011">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125011">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125011">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125011">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529272649"/>
      <w:bookmarkEnd w:id="79"/>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0"/>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80226F">
        <w:rPr>
          <w:rFonts w:ascii="Times New Roman" w:eastAsia="Times New Roman" w:hAnsi="Times New Roman" w:cs="Times New Roman"/>
          <w:sz w:val="24"/>
          <w:szCs w:val="24"/>
          <w:lang w:eastAsia="ru-RU"/>
        </w:rPr>
        <w:t xml:space="preserve">АНКЕТА УЧАСТНИКА ОТКРЫТОГО </w:t>
      </w:r>
      <w:bookmarkEnd w:id="83"/>
      <w:bookmarkEnd w:id="84"/>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proofErr w:type="gramStart"/>
            <w:r w:rsidRPr="0080226F">
              <w:rPr>
                <w:rFonts w:ascii="Times New Roman" w:eastAsia="Times New Roman" w:hAnsi="Times New Roman" w:cs="Times New Roman"/>
                <w:sz w:val="24"/>
                <w:szCs w:val="24"/>
                <w:lang w:eastAsia="ru-RU"/>
              </w:rPr>
              <w:t>активов  (</w:t>
            </w:r>
            <w:proofErr w:type="gramEnd"/>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5"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5"/>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529272650"/>
      <w:bookmarkEnd w:id="86"/>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80226F">
        <w:rPr>
          <w:rFonts w:ascii="Times New Roman" w:eastAsia="Times New Roman" w:hAnsi="Times New Roman" w:cs="Times New Roman"/>
          <w:sz w:val="24"/>
          <w:szCs w:val="24"/>
          <w:lang w:eastAsia="ru-RU"/>
        </w:rPr>
        <w:t>ТЕХНИКО-КОММЕРЧЕСКОЕ ПРЕДЛОЖЕНИЕ</w:t>
      </w:r>
      <w:bookmarkEnd w:id="89"/>
      <w:bookmarkEnd w:id="90"/>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Суть технико-коммерческого предложения:</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цены</w:t>
      </w:r>
      <w:r w:rsidRPr="0080226F">
        <w:rPr>
          <w:rFonts w:ascii="Times New Roman" w:eastAsia="Times New Roman" w:hAnsi="Times New Roman" w:cs="Arial"/>
          <w:color w:val="000000"/>
          <w:sz w:val="24"/>
          <w:szCs w:val="24"/>
          <w:lang w:eastAsia="ru-RU"/>
        </w:rPr>
        <w:t>*</w:t>
      </w:r>
      <w:r w:rsidRPr="0080226F">
        <w:rPr>
          <w:rFonts w:ascii="Times New Roman" w:eastAsia="Times New Roman" w:hAnsi="Times New Roman" w:cs="Times New Roman"/>
          <w:sz w:val="24"/>
          <w:szCs w:val="24"/>
          <w:lang w:eastAsia="ru-RU"/>
        </w:rPr>
        <w:t>: __________________________________</w:t>
      </w:r>
    </w:p>
    <w:p w:rsidR="00CA18E1" w:rsidRDefault="00CA18E1" w:rsidP="0080226F">
      <w:pPr>
        <w:spacing w:after="0" w:line="240" w:lineRule="auto"/>
        <w:rPr>
          <w:rFonts w:ascii="Times New Roman" w:eastAsia="Times New Roman" w:hAnsi="Times New Roman" w:cs="Times New Roman"/>
          <w:sz w:val="24"/>
          <w:szCs w:val="24"/>
          <w:lang w:eastAsia="ru-RU"/>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1872"/>
        <w:gridCol w:w="1523"/>
        <w:gridCol w:w="1266"/>
        <w:gridCol w:w="1467"/>
        <w:gridCol w:w="2489"/>
      </w:tblGrid>
      <w:tr w:rsidR="00CA18E1" w:rsidRPr="00CA18E1" w:rsidTr="003144BB">
        <w:trPr>
          <w:trHeight w:val="20"/>
          <w:jc w:val="center"/>
        </w:trPr>
        <w:tc>
          <w:tcPr>
            <w:tcW w:w="1520" w:type="dxa"/>
            <w:vMerge w:val="restart"/>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Населенные пункты</w:t>
            </w:r>
          </w:p>
        </w:tc>
        <w:tc>
          <w:tcPr>
            <w:tcW w:w="1872" w:type="dxa"/>
            <w:vMerge w:val="restart"/>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Исходящие телеграммы (кроме переводных), % от оприходованных сумм</w:t>
            </w:r>
          </w:p>
        </w:tc>
        <w:tc>
          <w:tcPr>
            <w:tcW w:w="4256" w:type="dxa"/>
            <w:gridSpan w:val="3"/>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 xml:space="preserve">Входящие телеграммы (обработка и доставка, кроме переводных и </w:t>
            </w:r>
            <w:proofErr w:type="spellStart"/>
            <w:r w:rsidRPr="00CA18E1">
              <w:rPr>
                <w:rFonts w:ascii="Times New Roman" w:eastAsia="Calibri" w:hAnsi="Times New Roman" w:cs="Times New Roman"/>
                <w:sz w:val="20"/>
                <w:szCs w:val="20"/>
                <w:lang w:eastAsia="ru-RU"/>
              </w:rPr>
              <w:t>внекатегорийных</w:t>
            </w:r>
            <w:proofErr w:type="spellEnd"/>
            <w:r w:rsidRPr="00CA18E1">
              <w:rPr>
                <w:rFonts w:ascii="Times New Roman" w:eastAsia="Calibri" w:hAnsi="Times New Roman" w:cs="Times New Roman"/>
                <w:sz w:val="20"/>
                <w:szCs w:val="20"/>
                <w:lang w:eastAsia="ru-RU"/>
              </w:rPr>
              <w:t>), руб. за телеграмму, без НДС</w:t>
            </w:r>
          </w:p>
        </w:tc>
        <w:tc>
          <w:tcPr>
            <w:tcW w:w="2489" w:type="dxa"/>
            <w:vMerge w:val="restart"/>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 xml:space="preserve">Телеграмма с отметкой «Почтой заказное», </w:t>
            </w:r>
          </w:p>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 xml:space="preserve">руб. за телеграмму, </w:t>
            </w:r>
          </w:p>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без НДС</w:t>
            </w:r>
          </w:p>
        </w:tc>
      </w:tr>
      <w:tr w:rsidR="00CA18E1" w:rsidRPr="00CA18E1" w:rsidTr="003144BB">
        <w:trPr>
          <w:trHeight w:val="20"/>
          <w:jc w:val="center"/>
        </w:trPr>
        <w:tc>
          <w:tcPr>
            <w:tcW w:w="1520" w:type="dxa"/>
            <w:vMerge/>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872" w:type="dxa"/>
            <w:vMerge/>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обыкновенные</w:t>
            </w: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срочные</w:t>
            </w: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roofErr w:type="gramStart"/>
            <w:r w:rsidRPr="00CA18E1">
              <w:rPr>
                <w:rFonts w:ascii="Times New Roman" w:eastAsia="Calibri" w:hAnsi="Times New Roman" w:cs="Times New Roman"/>
                <w:sz w:val="20"/>
                <w:szCs w:val="20"/>
                <w:lang w:eastAsia="ru-RU"/>
              </w:rPr>
              <w:t>на</w:t>
            </w:r>
            <w:proofErr w:type="gramEnd"/>
            <w:r w:rsidRPr="00CA18E1">
              <w:rPr>
                <w:rFonts w:ascii="Times New Roman" w:eastAsia="Calibri" w:hAnsi="Times New Roman" w:cs="Times New Roman"/>
                <w:sz w:val="20"/>
                <w:szCs w:val="20"/>
                <w:lang w:eastAsia="ru-RU"/>
              </w:rPr>
              <w:t xml:space="preserve"> а/я и до востребования</w:t>
            </w:r>
          </w:p>
        </w:tc>
        <w:tc>
          <w:tcPr>
            <w:tcW w:w="2489" w:type="dxa"/>
            <w:vMerge/>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r>
      <w:tr w:rsidR="00CA18E1" w:rsidRPr="00CA18E1" w:rsidTr="003144BB">
        <w:trPr>
          <w:trHeight w:val="20"/>
          <w:jc w:val="center"/>
        </w:trPr>
        <w:tc>
          <w:tcPr>
            <w:tcW w:w="1520"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г. Уфа</w:t>
            </w:r>
          </w:p>
        </w:tc>
        <w:tc>
          <w:tcPr>
            <w:tcW w:w="1872"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val="en-US" w:eastAsia="ru-RU"/>
              </w:rPr>
            </w:pP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2489" w:type="dxa"/>
            <w:vAlign w:val="center"/>
          </w:tcPr>
          <w:p w:rsidR="00CA18E1" w:rsidRPr="00CA18E1" w:rsidRDefault="00CA18E1" w:rsidP="00CA18E1">
            <w:pPr>
              <w:spacing w:after="0" w:line="240" w:lineRule="auto"/>
              <w:rPr>
                <w:rFonts w:ascii="Times New Roman" w:eastAsia="Calibri" w:hAnsi="Times New Roman" w:cs="Times New Roman"/>
                <w:sz w:val="20"/>
                <w:szCs w:val="20"/>
                <w:lang w:val="en-US" w:eastAsia="ru-RU"/>
              </w:rPr>
            </w:pPr>
          </w:p>
        </w:tc>
      </w:tr>
      <w:tr w:rsidR="00CA18E1" w:rsidRPr="00CA18E1" w:rsidTr="003144BB">
        <w:trPr>
          <w:trHeight w:val="20"/>
          <w:jc w:val="center"/>
        </w:trPr>
        <w:tc>
          <w:tcPr>
            <w:tcW w:w="1520"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г. Стерлитамак</w:t>
            </w:r>
          </w:p>
        </w:tc>
        <w:tc>
          <w:tcPr>
            <w:tcW w:w="1872"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2489" w:type="dxa"/>
            <w:vAlign w:val="center"/>
          </w:tcPr>
          <w:p w:rsidR="00CA18E1" w:rsidRPr="00CA18E1" w:rsidRDefault="00CA18E1" w:rsidP="00CA18E1">
            <w:pPr>
              <w:spacing w:after="0" w:line="240" w:lineRule="auto"/>
              <w:ind w:firstLine="709"/>
              <w:rPr>
                <w:rFonts w:ascii="Times New Roman" w:eastAsia="Calibri" w:hAnsi="Times New Roman" w:cs="Times New Roman"/>
                <w:sz w:val="24"/>
                <w:szCs w:val="24"/>
                <w:lang w:eastAsia="ru-RU"/>
              </w:rPr>
            </w:pPr>
          </w:p>
        </w:tc>
      </w:tr>
      <w:tr w:rsidR="00CA18E1" w:rsidRPr="00CA18E1" w:rsidTr="003144BB">
        <w:trPr>
          <w:trHeight w:val="20"/>
          <w:jc w:val="center"/>
        </w:trPr>
        <w:tc>
          <w:tcPr>
            <w:tcW w:w="1520"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г. Салават</w:t>
            </w:r>
          </w:p>
        </w:tc>
        <w:tc>
          <w:tcPr>
            <w:tcW w:w="1872"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2489" w:type="dxa"/>
            <w:vAlign w:val="center"/>
          </w:tcPr>
          <w:p w:rsidR="00CA18E1" w:rsidRPr="00CA18E1" w:rsidRDefault="00CA18E1" w:rsidP="00CA18E1">
            <w:pPr>
              <w:spacing w:after="0" w:line="240" w:lineRule="auto"/>
              <w:ind w:firstLine="709"/>
              <w:rPr>
                <w:rFonts w:ascii="Times New Roman" w:eastAsia="Calibri" w:hAnsi="Times New Roman" w:cs="Times New Roman"/>
                <w:sz w:val="24"/>
                <w:szCs w:val="24"/>
                <w:lang w:eastAsia="ru-RU"/>
              </w:rPr>
            </w:pPr>
          </w:p>
        </w:tc>
      </w:tr>
      <w:tr w:rsidR="00CA18E1" w:rsidRPr="00CA18E1" w:rsidTr="003144BB">
        <w:trPr>
          <w:trHeight w:val="20"/>
          <w:jc w:val="center"/>
        </w:trPr>
        <w:tc>
          <w:tcPr>
            <w:tcW w:w="1520"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г. Октябрьский</w:t>
            </w:r>
          </w:p>
        </w:tc>
        <w:tc>
          <w:tcPr>
            <w:tcW w:w="1872"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2489" w:type="dxa"/>
            <w:vAlign w:val="center"/>
          </w:tcPr>
          <w:p w:rsidR="00CA18E1" w:rsidRPr="00CA18E1" w:rsidRDefault="00CA18E1" w:rsidP="00CA18E1">
            <w:pPr>
              <w:spacing w:after="0" w:line="240" w:lineRule="auto"/>
              <w:ind w:firstLine="709"/>
              <w:rPr>
                <w:rFonts w:ascii="Times New Roman" w:eastAsia="Calibri" w:hAnsi="Times New Roman" w:cs="Times New Roman"/>
                <w:sz w:val="24"/>
                <w:szCs w:val="24"/>
                <w:lang w:eastAsia="ru-RU"/>
              </w:rPr>
            </w:pPr>
          </w:p>
        </w:tc>
      </w:tr>
      <w:tr w:rsidR="00CA18E1" w:rsidRPr="00CA18E1" w:rsidTr="003144BB">
        <w:trPr>
          <w:trHeight w:val="20"/>
          <w:jc w:val="center"/>
        </w:trPr>
        <w:tc>
          <w:tcPr>
            <w:tcW w:w="1520"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г. Нефтекамск</w:t>
            </w:r>
          </w:p>
        </w:tc>
        <w:tc>
          <w:tcPr>
            <w:tcW w:w="1872"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2489" w:type="dxa"/>
            <w:vAlign w:val="center"/>
          </w:tcPr>
          <w:p w:rsidR="00CA18E1" w:rsidRPr="00CA18E1" w:rsidRDefault="00CA18E1" w:rsidP="00CA18E1">
            <w:pPr>
              <w:spacing w:after="0" w:line="240" w:lineRule="auto"/>
              <w:ind w:firstLine="709"/>
              <w:rPr>
                <w:rFonts w:ascii="Times New Roman" w:eastAsia="Calibri" w:hAnsi="Times New Roman" w:cs="Times New Roman"/>
                <w:sz w:val="24"/>
                <w:szCs w:val="24"/>
                <w:lang w:eastAsia="ru-RU"/>
              </w:rPr>
            </w:pPr>
          </w:p>
        </w:tc>
      </w:tr>
      <w:tr w:rsidR="00CA18E1" w:rsidRPr="00CA18E1" w:rsidTr="003144BB">
        <w:trPr>
          <w:trHeight w:val="20"/>
          <w:jc w:val="center"/>
        </w:trPr>
        <w:tc>
          <w:tcPr>
            <w:tcW w:w="1520"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г. Туймазы</w:t>
            </w:r>
          </w:p>
        </w:tc>
        <w:tc>
          <w:tcPr>
            <w:tcW w:w="1872"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2489" w:type="dxa"/>
            <w:vAlign w:val="center"/>
          </w:tcPr>
          <w:p w:rsidR="00CA18E1" w:rsidRPr="00CA18E1" w:rsidRDefault="00CA18E1" w:rsidP="00CA18E1">
            <w:pPr>
              <w:spacing w:after="0" w:line="240" w:lineRule="auto"/>
              <w:ind w:firstLine="709"/>
              <w:rPr>
                <w:rFonts w:ascii="Times New Roman" w:eastAsia="Calibri" w:hAnsi="Times New Roman" w:cs="Times New Roman"/>
                <w:sz w:val="24"/>
                <w:szCs w:val="24"/>
                <w:lang w:eastAsia="ru-RU"/>
              </w:rPr>
            </w:pPr>
          </w:p>
        </w:tc>
      </w:tr>
      <w:tr w:rsidR="00CA18E1" w:rsidRPr="00CA18E1" w:rsidTr="003144BB">
        <w:trPr>
          <w:trHeight w:val="20"/>
          <w:jc w:val="center"/>
        </w:trPr>
        <w:tc>
          <w:tcPr>
            <w:tcW w:w="1520"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r w:rsidRPr="00CA18E1">
              <w:rPr>
                <w:rFonts w:ascii="Times New Roman" w:eastAsia="Calibri" w:hAnsi="Times New Roman" w:cs="Times New Roman"/>
                <w:sz w:val="20"/>
                <w:szCs w:val="20"/>
                <w:lang w:eastAsia="ru-RU"/>
              </w:rPr>
              <w:t>Остальные населенные пункты РБ</w:t>
            </w:r>
          </w:p>
        </w:tc>
        <w:tc>
          <w:tcPr>
            <w:tcW w:w="1872"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266"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1467" w:type="dxa"/>
            <w:vAlign w:val="center"/>
          </w:tcPr>
          <w:p w:rsidR="00CA18E1" w:rsidRPr="00CA18E1" w:rsidRDefault="00CA18E1" w:rsidP="00CA18E1">
            <w:pPr>
              <w:spacing w:after="0" w:line="240" w:lineRule="auto"/>
              <w:jc w:val="center"/>
              <w:rPr>
                <w:rFonts w:ascii="Times New Roman" w:eastAsia="Calibri" w:hAnsi="Times New Roman" w:cs="Times New Roman"/>
                <w:sz w:val="20"/>
                <w:szCs w:val="20"/>
                <w:lang w:eastAsia="ru-RU"/>
              </w:rPr>
            </w:pPr>
          </w:p>
        </w:tc>
        <w:tc>
          <w:tcPr>
            <w:tcW w:w="2489" w:type="dxa"/>
            <w:vAlign w:val="center"/>
          </w:tcPr>
          <w:p w:rsidR="00CA18E1" w:rsidRPr="00CA18E1" w:rsidRDefault="00CA18E1" w:rsidP="00CA18E1">
            <w:pPr>
              <w:spacing w:after="0" w:line="240" w:lineRule="auto"/>
              <w:ind w:firstLine="709"/>
              <w:rPr>
                <w:rFonts w:ascii="Times New Roman" w:eastAsia="Calibri" w:hAnsi="Times New Roman" w:cs="Times New Roman"/>
                <w:sz w:val="24"/>
                <w:szCs w:val="24"/>
                <w:lang w:eastAsia="ru-RU"/>
              </w:rPr>
            </w:pPr>
          </w:p>
        </w:tc>
      </w:tr>
    </w:tbl>
    <w:p w:rsidR="00CA18E1" w:rsidRPr="0080226F" w:rsidRDefault="00CA18E1"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394"/>
      </w:tblGrid>
      <w:tr w:rsidR="00FB1867" w:rsidRPr="0080226F" w:rsidTr="00FB1867">
        <w:tc>
          <w:tcPr>
            <w:tcW w:w="4248" w:type="dxa"/>
            <w:shd w:val="clear" w:color="auto" w:fill="auto"/>
          </w:tcPr>
          <w:p w:rsidR="00FB1867" w:rsidRPr="0080226F" w:rsidRDefault="00FB1867" w:rsidP="0080226F">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4394" w:type="dxa"/>
            <w:shd w:val="clear" w:color="auto" w:fill="auto"/>
          </w:tcPr>
          <w:p w:rsidR="00FB1867" w:rsidRPr="0080226F" w:rsidRDefault="00FB1867" w:rsidP="0080226F">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B1867" w:rsidRPr="0080226F" w:rsidTr="00FB1867">
        <w:tc>
          <w:tcPr>
            <w:tcW w:w="4248" w:type="dxa"/>
            <w:shd w:val="clear" w:color="auto" w:fill="auto"/>
          </w:tcPr>
          <w:p w:rsidR="00FB1867" w:rsidRPr="0080226F" w:rsidRDefault="00FB1867" w:rsidP="0080226F">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FB1867" w:rsidRPr="0080226F" w:rsidRDefault="00FB1867" w:rsidP="0080226F">
            <w:pPr>
              <w:spacing w:after="0" w:line="240" w:lineRule="auto"/>
              <w:rPr>
                <w:rFonts w:ascii="Times New Roman" w:eastAsia="Times New Roman" w:hAnsi="Times New Roman" w:cs="Arial"/>
                <w:color w:val="000000"/>
                <w:sz w:val="24"/>
                <w:szCs w:val="24"/>
                <w:lang w:eastAsia="ru-RU"/>
              </w:rPr>
            </w:pPr>
          </w:p>
        </w:tc>
      </w:tr>
      <w:tr w:rsidR="00FB1867" w:rsidRPr="0080226F" w:rsidTr="00FB1867">
        <w:tc>
          <w:tcPr>
            <w:tcW w:w="4248" w:type="dxa"/>
            <w:shd w:val="clear" w:color="auto" w:fill="auto"/>
          </w:tcPr>
          <w:p w:rsidR="00FB1867" w:rsidRPr="0080226F" w:rsidRDefault="00FB1867" w:rsidP="0080226F">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FB1867" w:rsidRPr="0080226F" w:rsidRDefault="00FB1867" w:rsidP="0080226F">
            <w:pPr>
              <w:spacing w:after="0" w:line="240" w:lineRule="auto"/>
              <w:rPr>
                <w:rFonts w:ascii="Times New Roman" w:eastAsia="Times New Roman" w:hAnsi="Times New Roman" w:cs="Arial"/>
                <w:color w:val="000000"/>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A41790" w:rsidRPr="00D93D3D" w:rsidRDefault="00A41790" w:rsidP="00A4179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w:t>
      </w:r>
      <w:r>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D93D3D">
        <w:rPr>
          <w:rFonts w:ascii="Times New Roman" w:eastAsia="Times New Roman" w:hAnsi="Times New Roman" w:cs="Times New Roman"/>
          <w:sz w:val="24"/>
          <w:szCs w:val="24"/>
          <w:lang w:eastAsia="ru-RU"/>
        </w:rPr>
        <w:t>_________________________</w:t>
      </w:r>
    </w:p>
    <w:p w:rsidR="00A41790" w:rsidRPr="00D93D3D" w:rsidRDefault="00A41790" w:rsidP="00A41790">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A41790" w:rsidRPr="00D93D3D" w:rsidRDefault="00A41790" w:rsidP="00A41790">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FB1867" w:rsidRDefault="0080226F" w:rsidP="0080226F">
      <w:pPr>
        <w:spacing w:after="0" w:line="240" w:lineRule="auto"/>
        <w:rPr>
          <w:rFonts w:ascii="Times New Roman" w:eastAsia="Times New Roman" w:hAnsi="Times New Roman" w:cs="Times New Roman"/>
          <w:color w:val="808080"/>
          <w:lang w:eastAsia="ru-RU"/>
        </w:rPr>
      </w:pPr>
      <w:r w:rsidRPr="00FB1867">
        <w:rPr>
          <w:rFonts w:ascii="Times New Roman" w:eastAsia="Times New Roman" w:hAnsi="Times New Roman" w:cs="Times New Roman"/>
          <w:color w:val="808080"/>
          <w:lang w:eastAsia="ru-RU"/>
        </w:rPr>
        <w:t>ИНСТРУКЦИИ ПО ЗАПОЛНЕНИЮ:</w:t>
      </w:r>
    </w:p>
    <w:p w:rsidR="0080226F" w:rsidRPr="00FB1867" w:rsidRDefault="0080226F" w:rsidP="0080226F">
      <w:pPr>
        <w:spacing w:after="0" w:line="240" w:lineRule="auto"/>
        <w:jc w:val="both"/>
        <w:rPr>
          <w:rFonts w:ascii="Times New Roman" w:eastAsia="Times New Roman" w:hAnsi="Times New Roman" w:cs="Times New Roman"/>
          <w:color w:val="808080"/>
          <w:lang w:eastAsia="ru-RU"/>
        </w:rPr>
      </w:pPr>
      <w:r w:rsidRPr="00FB1867">
        <w:rPr>
          <w:rFonts w:ascii="Times New Roman" w:eastAsia="Times New Roman" w:hAnsi="Times New Roman" w:cs="Times New Roman"/>
          <w:color w:val="808080"/>
          <w:lang w:eastAsia="ru-RU"/>
        </w:rPr>
        <w:t>1. Данные инструкции не следует воспроизводить в документах, подготовленных Участником.</w:t>
      </w:r>
    </w:p>
    <w:p w:rsidR="0080226F" w:rsidRPr="00FB1867" w:rsidRDefault="0080226F" w:rsidP="0080226F">
      <w:pPr>
        <w:spacing w:after="0" w:line="240" w:lineRule="auto"/>
        <w:jc w:val="both"/>
        <w:rPr>
          <w:rFonts w:ascii="Times New Roman" w:eastAsia="Times New Roman" w:hAnsi="Times New Roman" w:cs="Times New Roman"/>
          <w:color w:val="808080"/>
          <w:lang w:eastAsia="ru-RU"/>
        </w:rPr>
      </w:pPr>
      <w:r w:rsidRPr="00FB1867">
        <w:rPr>
          <w:rFonts w:ascii="Times New Roman" w:eastAsia="Times New Roman" w:hAnsi="Times New Roman" w:cs="Times New Roman"/>
          <w:color w:val="808080"/>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80226F" w:rsidRPr="00FB1867" w:rsidRDefault="0080226F" w:rsidP="0080226F">
      <w:pPr>
        <w:spacing w:after="0" w:line="240" w:lineRule="auto"/>
        <w:jc w:val="both"/>
        <w:rPr>
          <w:rFonts w:ascii="Times New Roman" w:eastAsia="Times New Roman" w:hAnsi="Times New Roman" w:cs="Times New Roman"/>
          <w:color w:val="808080"/>
          <w:lang w:eastAsia="ru-RU"/>
        </w:rPr>
      </w:pPr>
      <w:r w:rsidRPr="00FB1867">
        <w:rPr>
          <w:rFonts w:ascii="Times New Roman" w:eastAsia="Times New Roman" w:hAnsi="Times New Roman" w:cs="Times New Roman"/>
          <w:color w:val="808080"/>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80226F" w:rsidRPr="00FB1867" w:rsidRDefault="0080226F" w:rsidP="0080226F">
      <w:pPr>
        <w:spacing w:after="0" w:line="240" w:lineRule="auto"/>
        <w:jc w:val="both"/>
        <w:rPr>
          <w:rFonts w:ascii="Times New Roman" w:eastAsia="Times New Roman" w:hAnsi="Times New Roman" w:cs="Times New Roman"/>
          <w:color w:val="808080"/>
          <w:lang w:eastAsia="ru-RU"/>
        </w:rPr>
      </w:pPr>
    </w:p>
    <w:p w:rsidR="0080226F" w:rsidRPr="00FB1867" w:rsidRDefault="0080226F" w:rsidP="0080226F">
      <w:pPr>
        <w:spacing w:after="0" w:line="240" w:lineRule="auto"/>
        <w:ind w:firstLine="567"/>
        <w:jc w:val="both"/>
        <w:rPr>
          <w:rFonts w:ascii="Times New Roman" w:eastAsia="Times New Roman" w:hAnsi="Times New Roman" w:cs="Times New Roman"/>
          <w:color w:val="808080"/>
          <w:lang w:eastAsia="ru-RU"/>
        </w:rPr>
      </w:pPr>
      <w:r w:rsidRPr="00FB1867">
        <w:rPr>
          <w:rFonts w:ascii="Times New Roman" w:eastAsia="Times New Roman" w:hAnsi="Times New Roman" w:cs="Times New Roman"/>
          <w:color w:val="808080"/>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529272651"/>
      <w:bookmarkEnd w:id="94"/>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5"/>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3"/>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80226F">
        <w:rPr>
          <w:rFonts w:ascii="Times New Roman" w:eastAsia="Times New Roman" w:hAnsi="Times New Roman" w:cs="Times New Roman"/>
          <w:sz w:val="24"/>
          <w:szCs w:val="24"/>
          <w:lang w:eastAsia="ru-RU"/>
        </w:rPr>
        <w:t>_ :</w:t>
      </w:r>
      <w:proofErr w:type="gramEnd"/>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80226F">
          <w:headerReference w:type="default" r:id="rId33"/>
          <w:pgSz w:w="11907" w:h="16839" w:code="9"/>
          <w:pgMar w:top="851" w:right="567" w:bottom="567" w:left="1134" w:header="720" w:footer="720" w:gutter="0"/>
          <w:pgNumType w:start="1"/>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529272652"/>
      <w:bookmarkStart w:id="104" w:name="форма6"/>
      <w:bookmarkEnd w:id="96"/>
      <w:bookmarkEnd w:id="97"/>
      <w:bookmarkEnd w:id="98"/>
      <w:r w:rsidRPr="0080226F">
        <w:rPr>
          <w:rFonts w:ascii="Times New Roman" w:eastAsia="MS Mincho" w:hAnsi="Times New Roman" w:cs="Times New Roman"/>
          <w:b/>
          <w:bCs/>
          <w:color w:val="548DD4"/>
          <w:kern w:val="32"/>
          <w:sz w:val="28"/>
          <w:szCs w:val="24"/>
          <w:lang w:val="x-none" w:eastAsia="x-none"/>
        </w:rPr>
        <w:t xml:space="preserve">Форма </w:t>
      </w:r>
      <w:bookmarkEnd w:id="99"/>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proofErr w:type="gramStart"/>
      <w:r w:rsidRPr="0080226F">
        <w:rPr>
          <w:rFonts w:ascii="Times New Roman" w:eastAsia="Times New Roman" w:hAnsi="Times New Roman" w:cs="Times New Roman"/>
          <w:sz w:val="24"/>
          <w:szCs w:val="24"/>
          <w:lang w:eastAsia="ru-RU"/>
        </w:rPr>
        <w:t xml:space="preserve">КПП: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proofErr w:type="gramStart"/>
      <w:r w:rsidRPr="0080226F">
        <w:rPr>
          <w:rFonts w:ascii="Times New Roman" w:eastAsia="Times New Roman" w:hAnsi="Times New Roman" w:cs="Times New Roman"/>
          <w:sz w:val="24"/>
          <w:szCs w:val="24"/>
          <w:lang w:eastAsia="ru-RU"/>
        </w:rPr>
        <w:t xml:space="preserve">ОГРН: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125011">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5"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6"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37"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39"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529272653"/>
      <w:bookmarkEnd w:id="106"/>
      <w:bookmarkEnd w:id="107"/>
      <w:bookmarkEnd w:id="108"/>
      <w:r w:rsidRPr="0080226F">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D511B7" w:rsidRDefault="00D511B7" w:rsidP="00D511B7">
      <w:pPr>
        <w:spacing w:after="0" w:line="360" w:lineRule="auto"/>
        <w:ind w:firstLine="709"/>
        <w:rPr>
          <w:rFonts w:ascii="Times New Roman" w:eastAsia="Calibri" w:hAnsi="Times New Roman" w:cs="Times New Roman"/>
          <w:b/>
          <w:sz w:val="24"/>
          <w:szCs w:val="24"/>
          <w:lang w:eastAsia="ru-RU"/>
        </w:rPr>
      </w:pPr>
    </w:p>
    <w:p w:rsidR="00D511B7" w:rsidRPr="00D511B7" w:rsidRDefault="00D511B7" w:rsidP="00D511B7">
      <w:pPr>
        <w:spacing w:after="0" w:line="360" w:lineRule="auto"/>
        <w:ind w:firstLine="709"/>
        <w:rPr>
          <w:rFonts w:ascii="Times New Roman" w:eastAsia="Calibri" w:hAnsi="Times New Roman" w:cs="Times New Roman"/>
          <w:b/>
          <w:sz w:val="24"/>
          <w:szCs w:val="24"/>
          <w:lang w:eastAsia="ru-RU"/>
        </w:rPr>
      </w:pPr>
      <w:r w:rsidRPr="00D511B7">
        <w:rPr>
          <w:rFonts w:ascii="Times New Roman" w:eastAsia="Calibri" w:hAnsi="Times New Roman" w:cs="Times New Roman"/>
          <w:b/>
          <w:sz w:val="24"/>
          <w:szCs w:val="24"/>
          <w:lang w:eastAsia="ru-RU"/>
        </w:rPr>
        <w:t>ТЕХНИЧЕСКИЕ ТРЕБОВАНИЯ, ПРЕДЪЯВЛЯЕМЫЕ К ЗАКУПАЕМОЙ УСЛУГЕ.</w:t>
      </w:r>
    </w:p>
    <w:p w:rsidR="00D511B7" w:rsidRPr="00D511B7" w:rsidRDefault="00D511B7" w:rsidP="00D511B7">
      <w:pPr>
        <w:numPr>
          <w:ilvl w:val="0"/>
          <w:numId w:val="47"/>
        </w:numPr>
        <w:spacing w:after="0" w:line="276" w:lineRule="auto"/>
        <w:ind w:left="0" w:firstLine="709"/>
        <w:rPr>
          <w:rFonts w:ascii="Times New Roman" w:eastAsia="Calibri" w:hAnsi="Times New Roman" w:cs="Times New Roman"/>
          <w:b/>
          <w:sz w:val="24"/>
          <w:szCs w:val="24"/>
          <w:lang w:eastAsia="ru-RU"/>
        </w:rPr>
      </w:pPr>
      <w:r w:rsidRPr="00D511B7">
        <w:rPr>
          <w:rFonts w:ascii="Times New Roman" w:eastAsia="Calibri" w:hAnsi="Times New Roman" w:cs="Times New Roman"/>
          <w:b/>
          <w:sz w:val="24"/>
          <w:szCs w:val="24"/>
          <w:lang w:eastAsia="ru-RU"/>
        </w:rPr>
        <w:t>Общие положения</w:t>
      </w:r>
    </w:p>
    <w:p w:rsidR="00D511B7" w:rsidRPr="00D511B7" w:rsidRDefault="00D511B7" w:rsidP="00D511B7">
      <w:pPr>
        <w:spacing w:after="120" w:line="240" w:lineRule="auto"/>
        <w:ind w:firstLine="709"/>
        <w:jc w:val="both"/>
        <w:rPr>
          <w:rFonts w:ascii="Times New Roman" w:eastAsia="Calibri" w:hAnsi="Times New Roman" w:cs="Times New Roman"/>
          <w:sz w:val="24"/>
          <w:szCs w:val="24"/>
          <w:lang w:eastAsia="ru-RU"/>
        </w:rPr>
      </w:pPr>
      <w:r w:rsidRPr="00D511B7">
        <w:rPr>
          <w:rFonts w:ascii="Times New Roman" w:eastAsia="Calibri" w:hAnsi="Times New Roman" w:cs="Times New Roman"/>
          <w:sz w:val="24"/>
          <w:szCs w:val="24"/>
          <w:lang w:eastAsia="ru-RU"/>
        </w:rPr>
        <w:t xml:space="preserve">Предметом закупки является оказание услуг в части приема за наличный и/или безналичный расчет от физических и юридических лиц исходящих телеграмм, обработку и передачу принятых телеграмм и телеграфных уведомлений средствами связи в пункт электросвязи. </w:t>
      </w:r>
    </w:p>
    <w:p w:rsidR="00D511B7" w:rsidRPr="00D511B7" w:rsidRDefault="00D511B7" w:rsidP="00D511B7">
      <w:pPr>
        <w:spacing w:after="0" w:line="276" w:lineRule="auto"/>
        <w:ind w:firstLine="709"/>
        <w:jc w:val="both"/>
        <w:rPr>
          <w:rFonts w:ascii="Times New Roman" w:eastAsia="Calibri" w:hAnsi="Times New Roman" w:cs="Times New Roman"/>
          <w:b/>
          <w:sz w:val="24"/>
          <w:szCs w:val="24"/>
          <w:lang w:eastAsia="ru-RU"/>
        </w:rPr>
      </w:pPr>
      <w:r w:rsidRPr="00D511B7">
        <w:rPr>
          <w:rFonts w:ascii="Times New Roman" w:eastAsia="Calibri" w:hAnsi="Times New Roman" w:cs="Times New Roman"/>
          <w:b/>
          <w:sz w:val="24"/>
          <w:szCs w:val="24"/>
          <w:lang w:eastAsia="ru-RU"/>
        </w:rPr>
        <w:t>Место, срок и условия оказания услуг.</w:t>
      </w:r>
    </w:p>
    <w:p w:rsidR="00D511B7" w:rsidRPr="00D511B7" w:rsidRDefault="00D511B7" w:rsidP="00D511B7">
      <w:pPr>
        <w:numPr>
          <w:ilvl w:val="1"/>
          <w:numId w:val="47"/>
        </w:numPr>
        <w:spacing w:after="0" w:line="276" w:lineRule="auto"/>
        <w:ind w:left="0" w:firstLine="709"/>
        <w:jc w:val="both"/>
        <w:rPr>
          <w:rFonts w:ascii="Times New Roman" w:eastAsia="Calibri" w:hAnsi="Times New Roman" w:cs="Times New Roman"/>
          <w:sz w:val="24"/>
          <w:szCs w:val="24"/>
          <w:lang w:eastAsia="ru-RU"/>
        </w:rPr>
      </w:pPr>
      <w:r w:rsidRPr="00D511B7">
        <w:rPr>
          <w:rFonts w:ascii="Times New Roman" w:eastAsia="Calibri" w:hAnsi="Times New Roman" w:cs="Times New Roman"/>
          <w:sz w:val="24"/>
          <w:szCs w:val="24"/>
          <w:lang w:eastAsia="ru-RU"/>
        </w:rPr>
        <w:t>Услуги по приему за наличный и/или безналичный расчет от физических и юридических лиц исходящих телеграмм, обработке и передаче принятых телеграмм и телеграфных уведомлений средствами связи в пункт электросвязи должны осуществляться на территории всех населенных пунктов Республики Башкортостан.</w:t>
      </w:r>
      <w:bookmarkStart w:id="110" w:name="_GoBack"/>
      <w:bookmarkEnd w:id="110"/>
    </w:p>
    <w:p w:rsidR="00D511B7" w:rsidRPr="00D511B7" w:rsidRDefault="00D511B7" w:rsidP="00D511B7">
      <w:pPr>
        <w:numPr>
          <w:ilvl w:val="1"/>
          <w:numId w:val="47"/>
        </w:numPr>
        <w:spacing w:after="0" w:line="276" w:lineRule="auto"/>
        <w:ind w:left="0" w:firstLine="709"/>
        <w:jc w:val="both"/>
        <w:rPr>
          <w:rFonts w:ascii="Times New Roman" w:eastAsia="Calibri" w:hAnsi="Times New Roman" w:cs="Times New Roman"/>
          <w:sz w:val="24"/>
          <w:szCs w:val="24"/>
          <w:lang w:eastAsia="ru-RU"/>
        </w:rPr>
      </w:pPr>
      <w:r w:rsidRPr="00D511B7">
        <w:rPr>
          <w:rFonts w:ascii="Times New Roman" w:eastAsia="Calibri" w:hAnsi="Times New Roman" w:cs="Times New Roman"/>
          <w:sz w:val="24"/>
          <w:szCs w:val="24"/>
          <w:lang w:eastAsia="ru-RU"/>
        </w:rPr>
        <w:t xml:space="preserve">Минимальные требования: </w:t>
      </w:r>
    </w:p>
    <w:p w:rsidR="00D511B7" w:rsidRPr="00D511B7" w:rsidRDefault="00D511B7" w:rsidP="00D511B7">
      <w:pPr>
        <w:spacing w:after="0" w:line="276" w:lineRule="auto"/>
        <w:ind w:firstLine="709"/>
        <w:jc w:val="both"/>
        <w:rPr>
          <w:rFonts w:ascii="Times New Roman" w:eastAsia="Calibri" w:hAnsi="Times New Roman" w:cs="Times New Roman"/>
          <w:sz w:val="24"/>
          <w:szCs w:val="24"/>
          <w:lang w:eastAsia="ru-RU"/>
        </w:rPr>
      </w:pPr>
      <w:r w:rsidRPr="00D511B7">
        <w:rPr>
          <w:rFonts w:ascii="Times New Roman" w:eastAsia="Calibri" w:hAnsi="Times New Roman" w:cs="Times New Roman"/>
          <w:sz w:val="24"/>
          <w:szCs w:val="24"/>
          <w:lang w:eastAsia="ru-RU"/>
        </w:rPr>
        <w:t xml:space="preserve">Телеграммы должны приниматься за наличный и/или безналичный расчет от физических и юридических лиц, обработка и передача принятых телеграмм и телеграфных уведомлений производится средствами связи в пункт электросвязи, услуги должны оказываться строго в соответствии с </w:t>
      </w:r>
      <w:r w:rsidRPr="00D511B7">
        <w:rPr>
          <w:rFonts w:ascii="Times New Roman" w:eastAsia="Calibri" w:hAnsi="Times New Roman" w:cs="Times New Roman"/>
          <w:sz w:val="24"/>
          <w:szCs w:val="24"/>
          <w:u w:val="single"/>
          <w:lang w:eastAsia="ru-RU"/>
        </w:rPr>
        <w:t>Регламентом взаимодействия и Правилами оказания услуг телеграфной связи</w:t>
      </w:r>
      <w:r w:rsidRPr="00D511B7">
        <w:rPr>
          <w:rFonts w:ascii="Times New Roman" w:eastAsia="Calibri" w:hAnsi="Times New Roman" w:cs="Times New Roman"/>
          <w:sz w:val="24"/>
          <w:szCs w:val="24"/>
          <w:lang w:eastAsia="ru-RU"/>
        </w:rPr>
        <w:t xml:space="preserve">. </w:t>
      </w:r>
    </w:p>
    <w:p w:rsidR="00D511B7" w:rsidRPr="00D511B7" w:rsidRDefault="00D511B7" w:rsidP="00D511B7">
      <w:pPr>
        <w:spacing w:after="0" w:line="276" w:lineRule="auto"/>
        <w:ind w:firstLine="709"/>
        <w:jc w:val="both"/>
        <w:rPr>
          <w:rFonts w:ascii="Times New Roman" w:eastAsia="Calibri" w:hAnsi="Times New Roman" w:cs="Times New Roman"/>
          <w:sz w:val="24"/>
          <w:szCs w:val="24"/>
          <w:lang w:eastAsia="ru-RU"/>
        </w:rPr>
      </w:pPr>
    </w:p>
    <w:p w:rsidR="00D511B7" w:rsidRPr="00D511B7" w:rsidRDefault="00D511B7" w:rsidP="00D511B7">
      <w:pPr>
        <w:numPr>
          <w:ilvl w:val="0"/>
          <w:numId w:val="47"/>
        </w:numPr>
        <w:spacing w:after="0" w:line="276" w:lineRule="auto"/>
        <w:ind w:left="0" w:firstLine="709"/>
        <w:jc w:val="both"/>
        <w:rPr>
          <w:rFonts w:ascii="Times New Roman" w:eastAsia="Calibri" w:hAnsi="Times New Roman" w:cs="Times New Roman"/>
          <w:sz w:val="24"/>
          <w:szCs w:val="24"/>
          <w:lang w:eastAsia="ru-RU"/>
        </w:rPr>
      </w:pPr>
      <w:r w:rsidRPr="00D511B7">
        <w:rPr>
          <w:rFonts w:ascii="Times New Roman" w:eastAsia="Calibri" w:hAnsi="Times New Roman" w:cs="Times New Roman"/>
          <w:b/>
          <w:sz w:val="24"/>
          <w:szCs w:val="24"/>
          <w:lang w:eastAsia="ru-RU"/>
        </w:rPr>
        <w:t xml:space="preserve">Максимальная сумма </w:t>
      </w:r>
      <w:r w:rsidRPr="00D511B7">
        <w:rPr>
          <w:rFonts w:ascii="Times New Roman" w:eastAsia="Calibri" w:hAnsi="Times New Roman" w:cs="Times New Roman"/>
          <w:sz w:val="24"/>
          <w:szCs w:val="24"/>
          <w:lang w:eastAsia="ru-RU"/>
        </w:rPr>
        <w:t>ежемесячного агентского вознаграждения за приём, обработку, доставку телеграмм, телеграфных уведомлений</w:t>
      </w:r>
      <w:r w:rsidRPr="00D511B7">
        <w:rPr>
          <w:rFonts w:ascii="Times New Roman" w:eastAsia="Arial Unicode MS" w:hAnsi="Times New Roman" w:cs="Times New Roman"/>
          <w:sz w:val="24"/>
          <w:szCs w:val="24"/>
          <w:lang w:eastAsia="ru-RU"/>
        </w:rPr>
        <w:t xml:space="preserve"> составляет: </w:t>
      </w:r>
    </w:p>
    <w:p w:rsidR="00D511B7" w:rsidRPr="00D511B7" w:rsidRDefault="00D511B7" w:rsidP="00D511B7">
      <w:pPr>
        <w:spacing w:after="0" w:line="276" w:lineRule="auto"/>
        <w:ind w:left="709"/>
        <w:jc w:val="both"/>
        <w:rPr>
          <w:rFonts w:ascii="Times New Roman" w:eastAsia="Calibri" w:hAnsi="Times New Roman" w:cs="Times New Roman"/>
          <w:sz w:val="24"/>
          <w:szCs w:val="24"/>
          <w:lang w:eastAsia="ru-RU"/>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1872"/>
        <w:gridCol w:w="1523"/>
        <w:gridCol w:w="1266"/>
        <w:gridCol w:w="1467"/>
        <w:gridCol w:w="2489"/>
      </w:tblGrid>
      <w:tr w:rsidR="00D511B7" w:rsidRPr="00D511B7" w:rsidTr="004E1E8E">
        <w:trPr>
          <w:trHeight w:val="20"/>
          <w:jc w:val="center"/>
        </w:trPr>
        <w:tc>
          <w:tcPr>
            <w:tcW w:w="1520" w:type="dxa"/>
            <w:vMerge w:val="restart"/>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Населенные пункты</w:t>
            </w:r>
          </w:p>
        </w:tc>
        <w:tc>
          <w:tcPr>
            <w:tcW w:w="1872" w:type="dxa"/>
            <w:vMerge w:val="restart"/>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Исходящие телеграммы (кроме переводных), % от оприходованных сумм</w:t>
            </w:r>
          </w:p>
        </w:tc>
        <w:tc>
          <w:tcPr>
            <w:tcW w:w="4256" w:type="dxa"/>
            <w:gridSpan w:val="3"/>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 xml:space="preserve">Входящие телеграммы (обработка и доставка, кроме переводных и </w:t>
            </w:r>
            <w:proofErr w:type="spellStart"/>
            <w:r w:rsidRPr="00D511B7">
              <w:rPr>
                <w:rFonts w:ascii="Times New Roman" w:eastAsia="Calibri" w:hAnsi="Times New Roman" w:cs="Times New Roman"/>
                <w:sz w:val="20"/>
                <w:szCs w:val="20"/>
                <w:lang w:eastAsia="ru-RU"/>
              </w:rPr>
              <w:t>внекатегорийных</w:t>
            </w:r>
            <w:proofErr w:type="spellEnd"/>
            <w:r w:rsidRPr="00D511B7">
              <w:rPr>
                <w:rFonts w:ascii="Times New Roman" w:eastAsia="Calibri" w:hAnsi="Times New Roman" w:cs="Times New Roman"/>
                <w:sz w:val="20"/>
                <w:szCs w:val="20"/>
                <w:lang w:eastAsia="ru-RU"/>
              </w:rPr>
              <w:t>), руб. за телеграмму, без НДС</w:t>
            </w:r>
          </w:p>
        </w:tc>
        <w:tc>
          <w:tcPr>
            <w:tcW w:w="2489" w:type="dxa"/>
            <w:vMerge w:val="restart"/>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p>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 xml:space="preserve">Телеграмма с отметкой «Почтой заказное», </w:t>
            </w:r>
          </w:p>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 xml:space="preserve">руб. за телеграмму, </w:t>
            </w:r>
          </w:p>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без НДС</w:t>
            </w:r>
          </w:p>
        </w:tc>
      </w:tr>
      <w:tr w:rsidR="00D511B7" w:rsidRPr="00D511B7" w:rsidTr="004E1E8E">
        <w:trPr>
          <w:trHeight w:val="20"/>
          <w:jc w:val="center"/>
        </w:trPr>
        <w:tc>
          <w:tcPr>
            <w:tcW w:w="1520" w:type="dxa"/>
            <w:vMerge/>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p>
        </w:tc>
        <w:tc>
          <w:tcPr>
            <w:tcW w:w="1872" w:type="dxa"/>
            <w:vMerge/>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обыкновенные</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срочные</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proofErr w:type="gramStart"/>
            <w:r w:rsidRPr="00D511B7">
              <w:rPr>
                <w:rFonts w:ascii="Times New Roman" w:eastAsia="Calibri" w:hAnsi="Times New Roman" w:cs="Times New Roman"/>
                <w:sz w:val="20"/>
                <w:szCs w:val="20"/>
                <w:lang w:eastAsia="ru-RU"/>
              </w:rPr>
              <w:t>на</w:t>
            </w:r>
            <w:proofErr w:type="gramEnd"/>
            <w:r w:rsidRPr="00D511B7">
              <w:rPr>
                <w:rFonts w:ascii="Times New Roman" w:eastAsia="Calibri" w:hAnsi="Times New Roman" w:cs="Times New Roman"/>
                <w:sz w:val="20"/>
                <w:szCs w:val="20"/>
                <w:lang w:eastAsia="ru-RU"/>
              </w:rPr>
              <w:t xml:space="preserve"> а/я и до востребования</w:t>
            </w:r>
          </w:p>
        </w:tc>
        <w:tc>
          <w:tcPr>
            <w:tcW w:w="2489" w:type="dxa"/>
            <w:vMerge/>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p>
        </w:tc>
      </w:tr>
      <w:tr w:rsidR="00D511B7" w:rsidRPr="00D511B7" w:rsidTr="004E1E8E">
        <w:trPr>
          <w:trHeight w:val="20"/>
          <w:jc w:val="center"/>
        </w:trPr>
        <w:tc>
          <w:tcPr>
            <w:tcW w:w="1520"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г. Уфа</w:t>
            </w:r>
          </w:p>
        </w:tc>
        <w:tc>
          <w:tcPr>
            <w:tcW w:w="1872"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60%</w:t>
            </w: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val="en-US" w:eastAsia="ru-RU"/>
              </w:rPr>
            </w:pPr>
            <w:r w:rsidRPr="00D511B7">
              <w:rPr>
                <w:rFonts w:ascii="Times New Roman" w:eastAsia="Calibri" w:hAnsi="Times New Roman" w:cs="Times New Roman"/>
                <w:sz w:val="20"/>
                <w:szCs w:val="20"/>
                <w:lang w:val="en-US" w:eastAsia="ru-RU"/>
              </w:rPr>
              <w:t>65</w:t>
            </w:r>
            <w:r w:rsidRPr="00D511B7">
              <w:rPr>
                <w:rFonts w:ascii="Times New Roman" w:eastAsia="Calibri" w:hAnsi="Times New Roman" w:cs="Times New Roman"/>
                <w:sz w:val="20"/>
                <w:szCs w:val="20"/>
                <w:lang w:eastAsia="ru-RU"/>
              </w:rPr>
              <w:t>,</w:t>
            </w:r>
            <w:r w:rsidRPr="00D511B7">
              <w:rPr>
                <w:rFonts w:ascii="Times New Roman" w:eastAsia="Calibri" w:hAnsi="Times New Roman" w:cs="Times New Roman"/>
                <w:sz w:val="20"/>
                <w:szCs w:val="20"/>
                <w:lang w:val="en-US" w:eastAsia="ru-RU"/>
              </w:rPr>
              <w:t>95</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274,04</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31,77</w:t>
            </w:r>
          </w:p>
        </w:tc>
        <w:tc>
          <w:tcPr>
            <w:tcW w:w="2489" w:type="dxa"/>
            <w:vAlign w:val="center"/>
          </w:tcPr>
          <w:p w:rsidR="00D511B7" w:rsidRPr="00D511B7" w:rsidRDefault="00D511B7" w:rsidP="00D511B7">
            <w:pPr>
              <w:spacing w:after="0" w:line="240" w:lineRule="auto"/>
              <w:rPr>
                <w:rFonts w:ascii="Times New Roman" w:eastAsia="Calibri" w:hAnsi="Times New Roman" w:cs="Times New Roman"/>
                <w:sz w:val="20"/>
                <w:szCs w:val="20"/>
                <w:lang w:val="en-US" w:eastAsia="ru-RU"/>
              </w:rPr>
            </w:pPr>
            <w:r w:rsidRPr="00D511B7">
              <w:rPr>
                <w:rFonts w:ascii="Times New Roman" w:eastAsia="Calibri" w:hAnsi="Times New Roman" w:cs="Times New Roman"/>
                <w:sz w:val="20"/>
                <w:szCs w:val="20"/>
                <w:lang w:val="en-US" w:eastAsia="ru-RU"/>
              </w:rPr>
              <w:t xml:space="preserve">              37,00</w:t>
            </w:r>
          </w:p>
        </w:tc>
      </w:tr>
      <w:tr w:rsidR="00D511B7" w:rsidRPr="00D511B7" w:rsidTr="004E1E8E">
        <w:trPr>
          <w:trHeight w:val="20"/>
          <w:jc w:val="center"/>
        </w:trPr>
        <w:tc>
          <w:tcPr>
            <w:tcW w:w="1520"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г. Стерлитамак</w:t>
            </w:r>
          </w:p>
        </w:tc>
        <w:tc>
          <w:tcPr>
            <w:tcW w:w="1872"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60%</w:t>
            </w: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val="en-US" w:eastAsia="ru-RU"/>
              </w:rPr>
              <w:t>65</w:t>
            </w:r>
            <w:r w:rsidRPr="00D511B7">
              <w:rPr>
                <w:rFonts w:ascii="Times New Roman" w:eastAsia="Calibri" w:hAnsi="Times New Roman" w:cs="Times New Roman"/>
                <w:sz w:val="20"/>
                <w:szCs w:val="20"/>
                <w:lang w:eastAsia="ru-RU"/>
              </w:rPr>
              <w:t>,</w:t>
            </w:r>
            <w:r w:rsidRPr="00D511B7">
              <w:rPr>
                <w:rFonts w:ascii="Times New Roman" w:eastAsia="Calibri" w:hAnsi="Times New Roman" w:cs="Times New Roman"/>
                <w:sz w:val="20"/>
                <w:szCs w:val="20"/>
                <w:lang w:val="en-US" w:eastAsia="ru-RU"/>
              </w:rPr>
              <w:t>95</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274,04</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31,77</w:t>
            </w:r>
          </w:p>
        </w:tc>
        <w:tc>
          <w:tcPr>
            <w:tcW w:w="2489" w:type="dxa"/>
            <w:vAlign w:val="center"/>
          </w:tcPr>
          <w:p w:rsidR="00D511B7" w:rsidRPr="00D511B7" w:rsidRDefault="00D511B7" w:rsidP="00D511B7">
            <w:pPr>
              <w:spacing w:after="0" w:line="240" w:lineRule="auto"/>
              <w:ind w:firstLine="709"/>
              <w:rPr>
                <w:rFonts w:ascii="Times New Roman" w:eastAsia="Calibri" w:hAnsi="Times New Roman" w:cs="Times New Roman"/>
                <w:sz w:val="24"/>
                <w:szCs w:val="24"/>
                <w:lang w:eastAsia="ru-RU"/>
              </w:rPr>
            </w:pPr>
            <w:r w:rsidRPr="00D511B7">
              <w:rPr>
                <w:rFonts w:ascii="Times New Roman" w:eastAsia="Calibri" w:hAnsi="Times New Roman" w:cs="Times New Roman"/>
                <w:sz w:val="20"/>
                <w:szCs w:val="20"/>
                <w:lang w:val="en-US" w:eastAsia="ru-RU"/>
              </w:rPr>
              <w:t>37,00</w:t>
            </w:r>
          </w:p>
        </w:tc>
      </w:tr>
      <w:tr w:rsidR="00D511B7" w:rsidRPr="00D511B7" w:rsidTr="004E1E8E">
        <w:trPr>
          <w:trHeight w:val="20"/>
          <w:jc w:val="center"/>
        </w:trPr>
        <w:tc>
          <w:tcPr>
            <w:tcW w:w="1520"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г. Салават</w:t>
            </w:r>
          </w:p>
        </w:tc>
        <w:tc>
          <w:tcPr>
            <w:tcW w:w="1872"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60%</w:t>
            </w: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val="en-US" w:eastAsia="ru-RU"/>
              </w:rPr>
              <w:t>65</w:t>
            </w:r>
            <w:r w:rsidRPr="00D511B7">
              <w:rPr>
                <w:rFonts w:ascii="Times New Roman" w:eastAsia="Calibri" w:hAnsi="Times New Roman" w:cs="Times New Roman"/>
                <w:sz w:val="20"/>
                <w:szCs w:val="20"/>
                <w:lang w:eastAsia="ru-RU"/>
              </w:rPr>
              <w:t>,</w:t>
            </w:r>
            <w:r w:rsidRPr="00D511B7">
              <w:rPr>
                <w:rFonts w:ascii="Times New Roman" w:eastAsia="Calibri" w:hAnsi="Times New Roman" w:cs="Times New Roman"/>
                <w:sz w:val="20"/>
                <w:szCs w:val="20"/>
                <w:lang w:val="en-US" w:eastAsia="ru-RU"/>
              </w:rPr>
              <w:t>95</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274,04</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31,77</w:t>
            </w:r>
          </w:p>
        </w:tc>
        <w:tc>
          <w:tcPr>
            <w:tcW w:w="2489" w:type="dxa"/>
            <w:vAlign w:val="center"/>
          </w:tcPr>
          <w:p w:rsidR="00D511B7" w:rsidRPr="00D511B7" w:rsidRDefault="00D511B7" w:rsidP="00D511B7">
            <w:pPr>
              <w:spacing w:after="0" w:line="240" w:lineRule="auto"/>
              <w:ind w:firstLine="709"/>
              <w:rPr>
                <w:rFonts w:ascii="Times New Roman" w:eastAsia="Calibri" w:hAnsi="Times New Roman" w:cs="Times New Roman"/>
                <w:sz w:val="24"/>
                <w:szCs w:val="24"/>
                <w:lang w:eastAsia="ru-RU"/>
              </w:rPr>
            </w:pPr>
            <w:r w:rsidRPr="00D511B7">
              <w:rPr>
                <w:rFonts w:ascii="Times New Roman" w:eastAsia="Calibri" w:hAnsi="Times New Roman" w:cs="Times New Roman"/>
                <w:sz w:val="20"/>
                <w:szCs w:val="20"/>
                <w:lang w:val="en-US" w:eastAsia="ru-RU"/>
              </w:rPr>
              <w:t>37,00</w:t>
            </w:r>
          </w:p>
        </w:tc>
      </w:tr>
      <w:tr w:rsidR="00D511B7" w:rsidRPr="00D511B7" w:rsidTr="004E1E8E">
        <w:trPr>
          <w:trHeight w:val="20"/>
          <w:jc w:val="center"/>
        </w:trPr>
        <w:tc>
          <w:tcPr>
            <w:tcW w:w="1520"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г. Октябрьский</w:t>
            </w:r>
          </w:p>
        </w:tc>
        <w:tc>
          <w:tcPr>
            <w:tcW w:w="1872"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60%</w:t>
            </w: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val="en-US" w:eastAsia="ru-RU"/>
              </w:rPr>
              <w:t>65</w:t>
            </w:r>
            <w:r w:rsidRPr="00D511B7">
              <w:rPr>
                <w:rFonts w:ascii="Times New Roman" w:eastAsia="Calibri" w:hAnsi="Times New Roman" w:cs="Times New Roman"/>
                <w:sz w:val="20"/>
                <w:szCs w:val="20"/>
                <w:lang w:eastAsia="ru-RU"/>
              </w:rPr>
              <w:t>,</w:t>
            </w:r>
            <w:r w:rsidRPr="00D511B7">
              <w:rPr>
                <w:rFonts w:ascii="Times New Roman" w:eastAsia="Calibri" w:hAnsi="Times New Roman" w:cs="Times New Roman"/>
                <w:sz w:val="20"/>
                <w:szCs w:val="20"/>
                <w:lang w:val="en-US" w:eastAsia="ru-RU"/>
              </w:rPr>
              <w:t>95</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274,04</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31,77</w:t>
            </w:r>
          </w:p>
        </w:tc>
        <w:tc>
          <w:tcPr>
            <w:tcW w:w="2489" w:type="dxa"/>
            <w:vAlign w:val="center"/>
          </w:tcPr>
          <w:p w:rsidR="00D511B7" w:rsidRPr="00D511B7" w:rsidRDefault="00D511B7" w:rsidP="00D511B7">
            <w:pPr>
              <w:spacing w:after="0" w:line="240" w:lineRule="auto"/>
              <w:ind w:firstLine="709"/>
              <w:rPr>
                <w:rFonts w:ascii="Times New Roman" w:eastAsia="Calibri" w:hAnsi="Times New Roman" w:cs="Times New Roman"/>
                <w:sz w:val="24"/>
                <w:szCs w:val="24"/>
                <w:lang w:eastAsia="ru-RU"/>
              </w:rPr>
            </w:pPr>
            <w:r w:rsidRPr="00D511B7">
              <w:rPr>
                <w:rFonts w:ascii="Times New Roman" w:eastAsia="Calibri" w:hAnsi="Times New Roman" w:cs="Times New Roman"/>
                <w:sz w:val="20"/>
                <w:szCs w:val="20"/>
                <w:lang w:val="en-US" w:eastAsia="ru-RU"/>
              </w:rPr>
              <w:t>37,00</w:t>
            </w:r>
          </w:p>
        </w:tc>
      </w:tr>
      <w:tr w:rsidR="00D511B7" w:rsidRPr="00D511B7" w:rsidTr="004E1E8E">
        <w:trPr>
          <w:trHeight w:val="20"/>
          <w:jc w:val="center"/>
        </w:trPr>
        <w:tc>
          <w:tcPr>
            <w:tcW w:w="1520"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г. Нефтекамск</w:t>
            </w:r>
          </w:p>
        </w:tc>
        <w:tc>
          <w:tcPr>
            <w:tcW w:w="1872"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60%</w:t>
            </w: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val="en-US" w:eastAsia="ru-RU"/>
              </w:rPr>
              <w:t>65</w:t>
            </w:r>
            <w:r w:rsidRPr="00D511B7">
              <w:rPr>
                <w:rFonts w:ascii="Times New Roman" w:eastAsia="Calibri" w:hAnsi="Times New Roman" w:cs="Times New Roman"/>
                <w:sz w:val="20"/>
                <w:szCs w:val="20"/>
                <w:lang w:eastAsia="ru-RU"/>
              </w:rPr>
              <w:t>,</w:t>
            </w:r>
            <w:r w:rsidRPr="00D511B7">
              <w:rPr>
                <w:rFonts w:ascii="Times New Roman" w:eastAsia="Calibri" w:hAnsi="Times New Roman" w:cs="Times New Roman"/>
                <w:sz w:val="20"/>
                <w:szCs w:val="20"/>
                <w:lang w:val="en-US" w:eastAsia="ru-RU"/>
              </w:rPr>
              <w:t>95</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274,04</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31,77</w:t>
            </w:r>
          </w:p>
        </w:tc>
        <w:tc>
          <w:tcPr>
            <w:tcW w:w="2489" w:type="dxa"/>
            <w:vAlign w:val="center"/>
          </w:tcPr>
          <w:p w:rsidR="00D511B7" w:rsidRPr="00D511B7" w:rsidRDefault="00D511B7" w:rsidP="00D511B7">
            <w:pPr>
              <w:spacing w:after="0" w:line="240" w:lineRule="auto"/>
              <w:ind w:firstLine="709"/>
              <w:rPr>
                <w:rFonts w:ascii="Times New Roman" w:eastAsia="Calibri" w:hAnsi="Times New Roman" w:cs="Times New Roman"/>
                <w:sz w:val="24"/>
                <w:szCs w:val="24"/>
                <w:lang w:eastAsia="ru-RU"/>
              </w:rPr>
            </w:pPr>
            <w:r w:rsidRPr="00D511B7">
              <w:rPr>
                <w:rFonts w:ascii="Times New Roman" w:eastAsia="Calibri" w:hAnsi="Times New Roman" w:cs="Times New Roman"/>
                <w:sz w:val="20"/>
                <w:szCs w:val="20"/>
                <w:lang w:val="en-US" w:eastAsia="ru-RU"/>
              </w:rPr>
              <w:t>37,00</w:t>
            </w:r>
          </w:p>
        </w:tc>
      </w:tr>
      <w:tr w:rsidR="00D511B7" w:rsidRPr="00D511B7" w:rsidTr="004E1E8E">
        <w:trPr>
          <w:trHeight w:val="20"/>
          <w:jc w:val="center"/>
        </w:trPr>
        <w:tc>
          <w:tcPr>
            <w:tcW w:w="1520"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г. Туймазы</w:t>
            </w:r>
          </w:p>
        </w:tc>
        <w:tc>
          <w:tcPr>
            <w:tcW w:w="1872"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60%</w:t>
            </w: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val="en-US" w:eastAsia="ru-RU"/>
              </w:rPr>
              <w:t>65</w:t>
            </w:r>
            <w:r w:rsidRPr="00D511B7">
              <w:rPr>
                <w:rFonts w:ascii="Times New Roman" w:eastAsia="Calibri" w:hAnsi="Times New Roman" w:cs="Times New Roman"/>
                <w:sz w:val="20"/>
                <w:szCs w:val="20"/>
                <w:lang w:eastAsia="ru-RU"/>
              </w:rPr>
              <w:t>,</w:t>
            </w:r>
            <w:r w:rsidRPr="00D511B7">
              <w:rPr>
                <w:rFonts w:ascii="Times New Roman" w:eastAsia="Calibri" w:hAnsi="Times New Roman" w:cs="Times New Roman"/>
                <w:sz w:val="20"/>
                <w:szCs w:val="20"/>
                <w:lang w:val="en-US" w:eastAsia="ru-RU"/>
              </w:rPr>
              <w:t>95</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274,04</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31,77</w:t>
            </w:r>
          </w:p>
        </w:tc>
        <w:tc>
          <w:tcPr>
            <w:tcW w:w="2489" w:type="dxa"/>
            <w:vAlign w:val="center"/>
          </w:tcPr>
          <w:p w:rsidR="00D511B7" w:rsidRPr="00D511B7" w:rsidRDefault="00D511B7" w:rsidP="00D511B7">
            <w:pPr>
              <w:spacing w:after="0" w:line="240" w:lineRule="auto"/>
              <w:ind w:firstLine="709"/>
              <w:rPr>
                <w:rFonts w:ascii="Times New Roman" w:eastAsia="Calibri" w:hAnsi="Times New Roman" w:cs="Times New Roman"/>
                <w:sz w:val="24"/>
                <w:szCs w:val="24"/>
                <w:lang w:eastAsia="ru-RU"/>
              </w:rPr>
            </w:pPr>
            <w:r w:rsidRPr="00D511B7">
              <w:rPr>
                <w:rFonts w:ascii="Times New Roman" w:eastAsia="Calibri" w:hAnsi="Times New Roman" w:cs="Times New Roman"/>
                <w:sz w:val="20"/>
                <w:szCs w:val="20"/>
                <w:lang w:val="en-US" w:eastAsia="ru-RU"/>
              </w:rPr>
              <w:t>37,00</w:t>
            </w:r>
          </w:p>
        </w:tc>
      </w:tr>
      <w:tr w:rsidR="00D511B7" w:rsidRPr="00D511B7" w:rsidTr="004E1E8E">
        <w:trPr>
          <w:trHeight w:val="20"/>
          <w:jc w:val="center"/>
        </w:trPr>
        <w:tc>
          <w:tcPr>
            <w:tcW w:w="1520"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Остальные населенные пункты РБ</w:t>
            </w:r>
          </w:p>
        </w:tc>
        <w:tc>
          <w:tcPr>
            <w:tcW w:w="1872"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60%</w:t>
            </w:r>
          </w:p>
        </w:tc>
        <w:tc>
          <w:tcPr>
            <w:tcW w:w="1523"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65,95</w:t>
            </w:r>
          </w:p>
        </w:tc>
        <w:tc>
          <w:tcPr>
            <w:tcW w:w="1266"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274,04</w:t>
            </w:r>
          </w:p>
        </w:tc>
        <w:tc>
          <w:tcPr>
            <w:tcW w:w="1467" w:type="dxa"/>
            <w:vAlign w:val="center"/>
          </w:tcPr>
          <w:p w:rsidR="00D511B7" w:rsidRPr="00D511B7" w:rsidRDefault="00D511B7" w:rsidP="00D511B7">
            <w:pPr>
              <w:spacing w:after="0" w:line="240" w:lineRule="auto"/>
              <w:jc w:val="center"/>
              <w:rPr>
                <w:rFonts w:ascii="Times New Roman" w:eastAsia="Calibri" w:hAnsi="Times New Roman" w:cs="Times New Roman"/>
                <w:sz w:val="20"/>
                <w:szCs w:val="20"/>
                <w:lang w:eastAsia="ru-RU"/>
              </w:rPr>
            </w:pPr>
            <w:r w:rsidRPr="00D511B7">
              <w:rPr>
                <w:rFonts w:ascii="Times New Roman" w:eastAsia="Calibri" w:hAnsi="Times New Roman" w:cs="Times New Roman"/>
                <w:sz w:val="20"/>
                <w:szCs w:val="20"/>
                <w:lang w:eastAsia="ru-RU"/>
              </w:rPr>
              <w:t>31,77</w:t>
            </w:r>
          </w:p>
        </w:tc>
        <w:tc>
          <w:tcPr>
            <w:tcW w:w="2489" w:type="dxa"/>
            <w:vAlign w:val="center"/>
          </w:tcPr>
          <w:p w:rsidR="00D511B7" w:rsidRPr="00D511B7" w:rsidRDefault="00D511B7" w:rsidP="00D511B7">
            <w:pPr>
              <w:spacing w:after="0" w:line="240" w:lineRule="auto"/>
              <w:ind w:firstLine="709"/>
              <w:rPr>
                <w:rFonts w:ascii="Times New Roman" w:eastAsia="Calibri" w:hAnsi="Times New Roman" w:cs="Times New Roman"/>
                <w:sz w:val="24"/>
                <w:szCs w:val="24"/>
                <w:lang w:eastAsia="ru-RU"/>
              </w:rPr>
            </w:pPr>
            <w:r w:rsidRPr="00D511B7">
              <w:rPr>
                <w:rFonts w:ascii="Times New Roman" w:eastAsia="Calibri" w:hAnsi="Times New Roman" w:cs="Times New Roman"/>
                <w:sz w:val="20"/>
                <w:szCs w:val="20"/>
                <w:lang w:val="en-US" w:eastAsia="ru-RU"/>
              </w:rPr>
              <w:t>37,00</w:t>
            </w:r>
          </w:p>
        </w:tc>
      </w:tr>
    </w:tbl>
    <w:p w:rsidR="00D511B7" w:rsidRPr="00D511B7" w:rsidRDefault="00D511B7" w:rsidP="00D511B7">
      <w:pPr>
        <w:spacing w:after="0" w:line="240" w:lineRule="auto"/>
        <w:ind w:left="1429"/>
        <w:jc w:val="both"/>
        <w:rPr>
          <w:rFonts w:ascii="Times New Roman" w:eastAsia="Calibri" w:hAnsi="Times New Roman" w:cs="Times New Roman"/>
          <w:b/>
          <w:bCs/>
          <w:sz w:val="24"/>
          <w:szCs w:val="24"/>
          <w:lang w:eastAsia="ru-RU"/>
        </w:rPr>
      </w:pPr>
    </w:p>
    <w:p w:rsidR="00D511B7" w:rsidRPr="00D511B7" w:rsidRDefault="00D511B7" w:rsidP="00D511B7">
      <w:pPr>
        <w:numPr>
          <w:ilvl w:val="0"/>
          <w:numId w:val="47"/>
        </w:numPr>
        <w:spacing w:after="0" w:line="276" w:lineRule="auto"/>
        <w:ind w:left="0" w:firstLine="709"/>
        <w:jc w:val="both"/>
        <w:rPr>
          <w:rFonts w:ascii="Times New Roman" w:eastAsia="Calibri" w:hAnsi="Times New Roman" w:cs="Times New Roman"/>
          <w:sz w:val="24"/>
          <w:szCs w:val="24"/>
          <w:lang w:eastAsia="ru-RU"/>
        </w:rPr>
      </w:pPr>
      <w:r w:rsidRPr="00D511B7">
        <w:rPr>
          <w:rFonts w:ascii="Times New Roman" w:eastAsia="Calibri" w:hAnsi="Times New Roman" w:cs="Times New Roman"/>
          <w:sz w:val="24"/>
          <w:szCs w:val="24"/>
          <w:lang w:eastAsia="ru-RU"/>
        </w:rPr>
        <w:t>Размер ставки вознаграждения за оказанные услуги является неизменным на весь период действия договора.</w:t>
      </w:r>
    </w:p>
    <w:p w:rsidR="00D511B7" w:rsidRPr="00D511B7" w:rsidRDefault="00D511B7" w:rsidP="00125011">
      <w:pPr>
        <w:numPr>
          <w:ilvl w:val="0"/>
          <w:numId w:val="47"/>
        </w:numPr>
        <w:spacing w:after="0" w:line="276" w:lineRule="auto"/>
        <w:ind w:hanging="77"/>
        <w:jc w:val="both"/>
        <w:rPr>
          <w:rFonts w:ascii="Times New Roman" w:eastAsia="Calibri" w:hAnsi="Times New Roman" w:cs="Times New Roman"/>
          <w:sz w:val="24"/>
          <w:szCs w:val="24"/>
          <w:lang w:eastAsia="ru-RU"/>
        </w:rPr>
      </w:pPr>
      <w:r w:rsidRPr="00D511B7">
        <w:rPr>
          <w:rFonts w:ascii="Times New Roman" w:eastAsia="Calibri" w:hAnsi="Times New Roman" w:cs="Times New Roman"/>
          <w:b/>
          <w:sz w:val="24"/>
          <w:szCs w:val="24"/>
          <w:lang w:eastAsia="ru-RU"/>
        </w:rPr>
        <w:t>Сроки оказания услуги:</w:t>
      </w:r>
      <w:r w:rsidRPr="00D511B7">
        <w:rPr>
          <w:rFonts w:ascii="Times New Roman" w:eastAsia="Calibri" w:hAnsi="Times New Roman" w:cs="Times New Roman"/>
          <w:sz w:val="24"/>
          <w:szCs w:val="24"/>
          <w:lang w:eastAsia="ru-RU"/>
        </w:rPr>
        <w:t xml:space="preserve"> </w:t>
      </w:r>
      <w:r w:rsidR="004E1E8E" w:rsidRPr="004E1E8E">
        <w:rPr>
          <w:rFonts w:ascii="Times New Roman" w:eastAsia="Calibri" w:hAnsi="Times New Roman" w:cs="Times New Roman"/>
          <w:sz w:val="24"/>
          <w:szCs w:val="24"/>
          <w:lang w:eastAsia="ru-RU"/>
        </w:rPr>
        <w:t xml:space="preserve">в течение 1 (одного) календарного года с момента </w:t>
      </w:r>
      <w:r w:rsidRPr="00D511B7">
        <w:rPr>
          <w:rFonts w:ascii="Times New Roman" w:eastAsia="Calibri" w:hAnsi="Times New Roman" w:cs="Times New Roman"/>
          <w:sz w:val="24"/>
          <w:szCs w:val="24"/>
          <w:lang w:eastAsia="ru-RU"/>
        </w:rPr>
        <w:t>подписания договора.</w:t>
      </w:r>
    </w:p>
    <w:p w:rsidR="00D511B7" w:rsidRPr="00D511B7" w:rsidRDefault="00D511B7" w:rsidP="00D511B7">
      <w:pPr>
        <w:spacing w:after="0" w:line="276" w:lineRule="auto"/>
        <w:ind w:firstLine="709"/>
        <w:rPr>
          <w:rFonts w:ascii="Times New Roman" w:eastAsia="Calibri" w:hAnsi="Times New Roman" w:cs="Times New Roman"/>
          <w:sz w:val="24"/>
          <w:szCs w:val="24"/>
          <w:lang w:eastAsia="ru-RU"/>
        </w:rPr>
      </w:pPr>
    </w:p>
    <w:p w:rsidR="00D511B7" w:rsidRPr="00D511B7" w:rsidRDefault="00D511B7" w:rsidP="00D511B7">
      <w:pPr>
        <w:spacing w:after="0" w:line="276" w:lineRule="auto"/>
        <w:ind w:firstLine="709"/>
        <w:rPr>
          <w:rFonts w:ascii="Times New Roman" w:eastAsia="Calibri" w:hAnsi="Times New Roman" w:cs="Times New Roman"/>
          <w:sz w:val="24"/>
          <w:szCs w:val="24"/>
          <w:lang w:eastAsia="ru-RU"/>
        </w:rPr>
      </w:pPr>
    </w:p>
    <w:p w:rsidR="00D511B7" w:rsidRDefault="00D511B7"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125011" w:rsidRDefault="00125011"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511B7" w:rsidRDefault="00D511B7"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80226F" w:rsidRDefault="0080226F" w:rsidP="0080226F">
      <w:pPr>
        <w:spacing w:after="0" w:line="240" w:lineRule="auto"/>
        <w:rPr>
          <w:rFonts w:ascii="Times New Roman" w:eastAsia="MS Mincho" w:hAnsi="Times New Roman" w:cs="Times New Roman"/>
          <w:sz w:val="24"/>
          <w:szCs w:val="24"/>
          <w:lang w:eastAsia="x-none"/>
        </w:rPr>
      </w:pPr>
    </w:p>
    <w:p w:rsidR="00D511B7" w:rsidRPr="00572FBE" w:rsidRDefault="00D511B7" w:rsidP="0080226F">
      <w:pPr>
        <w:spacing w:after="0" w:line="240" w:lineRule="auto"/>
        <w:rPr>
          <w:rFonts w:ascii="Times New Roman" w:eastAsia="MS Mincho" w:hAnsi="Times New Roman" w:cs="Times New Roman"/>
          <w:sz w:val="24"/>
          <w:szCs w:val="24"/>
          <w:lang w:eastAsia="x-none"/>
        </w:rPr>
      </w:pPr>
    </w:p>
    <w:p w:rsidR="00572FBE" w:rsidRPr="00572FBE" w:rsidRDefault="00572FBE" w:rsidP="00572FBE">
      <w:pPr>
        <w:spacing w:after="0" w:line="240" w:lineRule="auto"/>
        <w:jc w:val="center"/>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РЕГЛАМЕНТ</w:t>
      </w:r>
    </w:p>
    <w:p w:rsidR="00572FBE" w:rsidRPr="00572FBE" w:rsidRDefault="00572FBE" w:rsidP="00572FBE">
      <w:pPr>
        <w:spacing w:after="0" w:line="240" w:lineRule="auto"/>
        <w:jc w:val="center"/>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 xml:space="preserve">взаимодействия при приеме, обработке и доставке телеграмм, </w:t>
      </w:r>
    </w:p>
    <w:p w:rsidR="00572FBE" w:rsidRPr="00572FBE" w:rsidRDefault="00572FBE" w:rsidP="00572FBE">
      <w:pPr>
        <w:spacing w:after="0" w:line="240" w:lineRule="auto"/>
        <w:jc w:val="center"/>
        <w:rPr>
          <w:rFonts w:ascii="Times New Roman" w:eastAsia="Times New Roman" w:hAnsi="Times New Roman" w:cs="Times New Roman"/>
          <w:sz w:val="24"/>
          <w:szCs w:val="24"/>
          <w:lang w:eastAsia="ru-RU"/>
        </w:rPr>
      </w:pPr>
      <w:r w:rsidRPr="00572FBE">
        <w:rPr>
          <w:rFonts w:ascii="Times New Roman" w:eastAsia="Times New Roman" w:hAnsi="Times New Roman" w:cs="Times New Roman"/>
          <w:b/>
          <w:bCs/>
          <w:sz w:val="24"/>
          <w:szCs w:val="24"/>
          <w:lang w:eastAsia="ru-RU"/>
        </w:rPr>
        <w:t>телеграфных уведомлений</w:t>
      </w:r>
    </w:p>
    <w:p w:rsidR="00572FBE" w:rsidRPr="00572FBE" w:rsidRDefault="00572FBE" w:rsidP="00572FBE">
      <w:pPr>
        <w:keepNext/>
        <w:widowControl w:val="0"/>
        <w:spacing w:after="0" w:line="240" w:lineRule="auto"/>
        <w:outlineLvl w:val="0"/>
        <w:rPr>
          <w:rFonts w:ascii="Times New Roman" w:eastAsia="Times New Roman" w:hAnsi="Times New Roman" w:cs="Times New Roman"/>
          <w:b/>
          <w:bCs/>
          <w:sz w:val="24"/>
          <w:szCs w:val="24"/>
          <w:lang w:eastAsia="ru-RU"/>
        </w:rPr>
      </w:pPr>
    </w:p>
    <w:p w:rsidR="00572FBE" w:rsidRPr="00572FBE" w:rsidRDefault="00572FBE" w:rsidP="00572FBE">
      <w:pPr>
        <w:spacing w:after="0" w:line="240" w:lineRule="auto"/>
        <w:ind w:firstLine="720"/>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Общие положения</w:t>
      </w:r>
    </w:p>
    <w:p w:rsidR="00572FBE" w:rsidRPr="00572FBE" w:rsidRDefault="00572FBE" w:rsidP="00572FB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1. Настоящий регламент разработан для выполнения действий по приему за наличный расчет от Клиентов исходящих телеграмм, обработке и передаче принятых телеграмм и телеграфных уведомлений средствами связи в пункт электросвязи, а также по приему входящих телеграмм и телеграфных уведомлений от подразделений Принципала и доставке их адресатам (кроме переводных, </w:t>
      </w:r>
      <w:proofErr w:type="spellStart"/>
      <w:r w:rsidRPr="00572FBE">
        <w:rPr>
          <w:rFonts w:ascii="Times New Roman" w:eastAsia="Times New Roman" w:hAnsi="Times New Roman" w:cs="Times New Roman"/>
          <w:sz w:val="24"/>
          <w:szCs w:val="24"/>
          <w:lang w:eastAsia="ru-RU"/>
        </w:rPr>
        <w:t>внекатегорийных</w:t>
      </w:r>
      <w:proofErr w:type="spellEnd"/>
      <w:r w:rsidRPr="00572FBE">
        <w:rPr>
          <w:rFonts w:ascii="Times New Roman" w:eastAsia="Times New Roman" w:hAnsi="Times New Roman" w:cs="Times New Roman"/>
          <w:sz w:val="24"/>
          <w:szCs w:val="24"/>
          <w:lang w:eastAsia="ru-RU"/>
        </w:rPr>
        <w:t>, правительственных и президентских  телеграмм), в соответствии с п. 1.1.2 настоящего Договора и Правилами оказания услуг телеграфной связи.</w:t>
      </w:r>
      <w:r w:rsidRPr="00572FBE">
        <w:rPr>
          <w:rFonts w:ascii="Times New Roman" w:eastAsia="Times New Roman" w:hAnsi="Times New Roman" w:cs="Times New Roman"/>
          <w:color w:val="FF0000"/>
          <w:sz w:val="24"/>
          <w:szCs w:val="24"/>
          <w:highlight w:val="green"/>
          <w:lang w:eastAsia="ru-RU"/>
        </w:rPr>
        <w:t xml:space="preserve"> </w:t>
      </w:r>
    </w:p>
    <w:p w:rsidR="00572FBE" w:rsidRPr="00572FBE" w:rsidRDefault="00572FBE" w:rsidP="00572FB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2. После заключения агентского Договора Принципал по договоренности с Агентом проводит инструктаж и оказывает необходимые консультации сотрудникам Агента, принимающим участие в исполнении п. 1.1.2 Договора. </w:t>
      </w:r>
    </w:p>
    <w:p w:rsidR="00572FBE" w:rsidRPr="00572FBE" w:rsidRDefault="00572FBE" w:rsidP="00572FB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3. После заключения агентского Договора Принципал обязан предоставить в отделения Агента без дополнительной платы необходимые для исполнения Доставки и приёма от Клиентов, передачи в подразделения Принципала телеграмм – материалы и нормативные документы.</w:t>
      </w:r>
    </w:p>
    <w:p w:rsidR="00572FBE" w:rsidRPr="00572FBE" w:rsidRDefault="00572FBE" w:rsidP="00572FB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4. Уполномоченное лицо Агента Приказом определяет обособленные структурные подразделения (далее – ОСП) Агента, которые будут осуществлять контроль оказания Доставки и производить взаиморасчеты по оказанию Доставки с Принципалом.</w:t>
      </w:r>
    </w:p>
    <w:p w:rsidR="00572FBE" w:rsidRPr="00572FBE" w:rsidRDefault="00572FBE" w:rsidP="00572FB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5. Руководитель Принципала Приказом определяет уполномоченное лицо Принципала, которое будет осуществлять контроль оказания Доставки и производить взаиморасчеты по оказанию Доставки с Агентом. </w:t>
      </w:r>
    </w:p>
    <w:p w:rsidR="00572FBE" w:rsidRPr="00572FBE" w:rsidRDefault="00572FBE" w:rsidP="00572FB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6. Стороны на уровне структурных подразделений составляют списки электронных адресов, номеров телефонов, по которым подразделения Агента будут осуществлять прием входящих телеграмм от подразделений Принципала и передачу исходящих телеграмм. </w:t>
      </w:r>
    </w:p>
    <w:p w:rsidR="00572FBE" w:rsidRPr="00572FBE" w:rsidRDefault="00572FBE" w:rsidP="00572FBE">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572FBE" w:rsidRPr="00572FBE" w:rsidRDefault="00572FBE" w:rsidP="00572FBE">
      <w:pPr>
        <w:spacing w:after="0" w:line="240" w:lineRule="auto"/>
        <w:jc w:val="center"/>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 xml:space="preserve"> Доставка телеграмм до адресатов.</w:t>
      </w:r>
    </w:p>
    <w:p w:rsidR="00572FBE" w:rsidRPr="00572FBE" w:rsidRDefault="00572FBE" w:rsidP="00572FBE">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572FBE" w:rsidRPr="00572FBE" w:rsidRDefault="00572FBE" w:rsidP="00572FBE">
      <w:pPr>
        <w:autoSpaceDE w:val="0"/>
        <w:autoSpaceDN w:val="0"/>
        <w:adjustRightInd w:val="0"/>
        <w:spacing w:after="0" w:line="240" w:lineRule="auto"/>
        <w:ind w:firstLine="720"/>
        <w:jc w:val="both"/>
        <w:outlineLvl w:val="0"/>
        <w:rPr>
          <w:rFonts w:ascii="Arial" w:eastAsia="Times New Roman" w:hAnsi="Arial" w:cs="Arial"/>
          <w:sz w:val="24"/>
          <w:szCs w:val="24"/>
          <w:u w:val="single"/>
          <w:lang w:eastAsia="ru-RU"/>
        </w:rPr>
      </w:pPr>
      <w:r w:rsidRPr="00572FBE">
        <w:rPr>
          <w:rFonts w:ascii="Times New Roman" w:eastAsia="Times New Roman" w:hAnsi="Times New Roman" w:cs="Times New Roman"/>
          <w:b/>
          <w:bCs/>
          <w:sz w:val="24"/>
          <w:szCs w:val="24"/>
          <w:lang w:eastAsia="ru-RU"/>
        </w:rPr>
        <w:t>Обработка и доставка входящих телеграмм</w:t>
      </w:r>
    </w:p>
    <w:p w:rsidR="00572FBE" w:rsidRPr="00572FBE" w:rsidRDefault="00572FBE" w:rsidP="00572FBE">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7. Первичная обработка входящих телеграмм осуществляется подразделениями Принципала. Передача телеграмм из подразделений Принципала осуществляется по служебной телеграфной связи, электронной почте, факсу/телефону, иному согласованному каналу связи непосредственно до отделений Агента, осуществляющего доставку на территории проживания адресата, которое осуществляет доставку телеграмм до адресата. Телеграммы адресованные в населенные пункты, не имеющие стационарного отделения Агента, осуществляющего доставку, принимаются только с отметкой «Почтой заказное». </w:t>
      </w:r>
    </w:p>
    <w:p w:rsidR="00572FBE" w:rsidRPr="00572FBE" w:rsidRDefault="00572FBE" w:rsidP="00572FBE">
      <w:pPr>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 xml:space="preserve">Поступление и обработка входящих телеграмм для отделений Агента, имеющих служебную телеграфную связь. </w:t>
      </w:r>
    </w:p>
    <w:p w:rsidR="00572FBE" w:rsidRPr="00572FBE" w:rsidRDefault="00572FBE" w:rsidP="00572FBE">
      <w:pPr>
        <w:autoSpaceDE w:val="0"/>
        <w:autoSpaceDN w:val="0"/>
        <w:adjustRightInd w:val="0"/>
        <w:spacing w:after="0" w:line="240" w:lineRule="auto"/>
        <w:ind w:firstLine="720"/>
        <w:jc w:val="both"/>
        <w:rPr>
          <w:rFonts w:ascii="Times New Roman" w:eastAsia="Times New Roman" w:hAnsi="Times New Roman" w:cs="Times New Roman"/>
          <w:strike/>
          <w:sz w:val="24"/>
          <w:szCs w:val="24"/>
          <w:lang w:eastAsia="ru-RU"/>
        </w:rPr>
      </w:pPr>
      <w:r w:rsidRPr="00572FBE">
        <w:rPr>
          <w:rFonts w:ascii="Times New Roman" w:eastAsia="Times New Roman" w:hAnsi="Times New Roman" w:cs="Times New Roman"/>
          <w:sz w:val="24"/>
          <w:szCs w:val="24"/>
          <w:lang w:eastAsia="ru-RU"/>
        </w:rPr>
        <w:t>8. В отделениях Агента, имеющих служебную телеграфную связь, входящие телеграммы передаются по аппарату из подразделений Принципала не позднее 20 минут после ее получения.</w:t>
      </w:r>
    </w:p>
    <w:p w:rsidR="00572FBE" w:rsidRPr="00572FBE" w:rsidRDefault="00572FBE" w:rsidP="00572FBE">
      <w:pPr>
        <w:autoSpaceDE w:val="0"/>
        <w:autoSpaceDN w:val="0"/>
        <w:adjustRightInd w:val="0"/>
        <w:spacing w:after="0" w:line="240" w:lineRule="auto"/>
        <w:ind w:firstLine="720"/>
        <w:jc w:val="both"/>
        <w:rPr>
          <w:rFonts w:ascii="Times New Roman" w:eastAsia="Times New Roman" w:hAnsi="Times New Roman" w:cs="Times New Roman"/>
          <w:strike/>
          <w:sz w:val="24"/>
          <w:szCs w:val="24"/>
          <w:lang w:eastAsia="ru-RU"/>
        </w:rPr>
      </w:pPr>
      <w:r w:rsidRPr="00572FBE">
        <w:rPr>
          <w:rFonts w:ascii="Times New Roman" w:eastAsia="Times New Roman" w:hAnsi="Times New Roman" w:cs="Times New Roman"/>
          <w:sz w:val="24"/>
          <w:szCs w:val="24"/>
          <w:lang w:eastAsia="ru-RU"/>
        </w:rPr>
        <w:t>9. Отделения Агента ведут служебную переписку с подразделением Принципала по искаженным телеграммам.</w:t>
      </w:r>
    </w:p>
    <w:p w:rsidR="00572FBE" w:rsidRPr="00572FBE" w:rsidRDefault="00572FBE" w:rsidP="00572FBE">
      <w:pPr>
        <w:autoSpaceDE w:val="0"/>
        <w:autoSpaceDN w:val="0"/>
        <w:adjustRightInd w:val="0"/>
        <w:spacing w:after="0" w:line="240" w:lineRule="auto"/>
        <w:ind w:firstLine="720"/>
        <w:jc w:val="both"/>
        <w:rPr>
          <w:rFonts w:ascii="Times New Roman" w:eastAsia="Times New Roman" w:hAnsi="Times New Roman" w:cs="Times New Roman"/>
          <w:strike/>
          <w:sz w:val="24"/>
          <w:szCs w:val="24"/>
          <w:lang w:eastAsia="ru-RU"/>
        </w:rPr>
      </w:pPr>
      <w:r w:rsidRPr="00572FBE">
        <w:rPr>
          <w:rFonts w:ascii="Times New Roman" w:eastAsia="Times New Roman" w:hAnsi="Times New Roman" w:cs="Times New Roman"/>
          <w:sz w:val="24"/>
          <w:szCs w:val="24"/>
          <w:lang w:eastAsia="ru-RU"/>
        </w:rPr>
        <w:t xml:space="preserve">10. Сотрудник отделения Агента регистрирует принятую входящую телеграмму в Журнале входящих телеграмм, принятых на доставку (Приложение № 1 к Регламенту, далее – Журнал входящих телеграмм) с указанием данных телеграммы, даты и времени поступления, наименования подразделения Принципала, ФИО сотрудника и заверяет регистрацию собственной подписью. </w:t>
      </w:r>
    </w:p>
    <w:p w:rsidR="00572FBE" w:rsidRPr="00572FBE" w:rsidRDefault="00572FBE" w:rsidP="00572F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11. Сотрудник отделения Агента оформляет текст телеграммы в соответствии с “Правилами оказания услуг телеграфной связи”.</w:t>
      </w:r>
    </w:p>
    <w:p w:rsidR="00572FBE" w:rsidRPr="00572FBE" w:rsidRDefault="00572FBE" w:rsidP="00572FBE">
      <w:pPr>
        <w:numPr>
          <w:ilvl w:val="0"/>
          <w:numId w:val="42"/>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Сотрудник отделения Агента заверяет телеграмму оттиском календарного штемпеля.</w:t>
      </w:r>
    </w:p>
    <w:p w:rsidR="00572FBE" w:rsidRPr="00572FBE" w:rsidRDefault="00572FBE" w:rsidP="00572FBE">
      <w:pPr>
        <w:numPr>
          <w:ilvl w:val="0"/>
          <w:numId w:val="42"/>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Для телеграммы вида "заверенная оператором связи" необходимо проставить </w:t>
      </w:r>
      <w:proofErr w:type="spellStart"/>
      <w:r w:rsidRPr="00572FBE">
        <w:rPr>
          <w:rFonts w:ascii="Times New Roman" w:eastAsia="Times New Roman" w:hAnsi="Times New Roman" w:cs="Times New Roman"/>
          <w:sz w:val="24"/>
          <w:szCs w:val="24"/>
          <w:lang w:eastAsia="ru-RU"/>
        </w:rPr>
        <w:t>заверительную</w:t>
      </w:r>
      <w:proofErr w:type="spellEnd"/>
      <w:r w:rsidRPr="00572FBE">
        <w:rPr>
          <w:rFonts w:ascii="Times New Roman" w:eastAsia="Times New Roman" w:hAnsi="Times New Roman" w:cs="Times New Roman"/>
          <w:sz w:val="24"/>
          <w:szCs w:val="24"/>
          <w:lang w:eastAsia="ru-RU"/>
        </w:rPr>
        <w:t xml:space="preserve"> подпись с указанием должности и печать "Для телеграмм".</w:t>
      </w:r>
    </w:p>
    <w:p w:rsidR="00572FBE" w:rsidRPr="00572FBE" w:rsidRDefault="00572FBE" w:rsidP="00572FBE">
      <w:pPr>
        <w:numPr>
          <w:ilvl w:val="0"/>
          <w:numId w:val="42"/>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Сотрудник отделения Агента передает телеграмму доставщику для доставки с записью в журнале – Книга формы 8.</w:t>
      </w:r>
    </w:p>
    <w:p w:rsidR="00572FBE" w:rsidRPr="00572FBE" w:rsidRDefault="00572FBE" w:rsidP="00572FBE">
      <w:pPr>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b/>
          <w:bCs/>
          <w:sz w:val="24"/>
          <w:szCs w:val="24"/>
          <w:lang w:eastAsia="ru-RU"/>
        </w:rPr>
        <w:t xml:space="preserve">Поступление и обработка входящих телеграмм для отделений Агента, не имеющих служебной телеграфной связи, но имеющих электронную почту, факсимильную (телефонную) связь. </w:t>
      </w:r>
    </w:p>
    <w:p w:rsidR="00572FBE" w:rsidRPr="00572FBE" w:rsidRDefault="00572FBE" w:rsidP="00572FBE">
      <w:pPr>
        <w:tabs>
          <w:tab w:val="num" w:pos="720"/>
        </w:tabs>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ab/>
        <w:t xml:space="preserve">15. Оператор подразделения Принципала до передачи телеграммы в отделение Агента в случае возможности передает содержание телеграммы адресату по телефону. При передаче телеграммы в отделение Агента ставит в известность оператора Агента о времени передачи содержания телеграммы адресату. Телеграммы, переданные по телефону адресату, доставляются в течение рабочего дня, кроме случаев, указанных в п. 27 настоящего Регламента. </w:t>
      </w:r>
    </w:p>
    <w:p w:rsidR="00572FBE" w:rsidRPr="00572FBE" w:rsidRDefault="00572FBE" w:rsidP="00572FBE">
      <w:pPr>
        <w:tabs>
          <w:tab w:val="num" w:pos="720"/>
        </w:tabs>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ab/>
        <w:t>В случае нарушения факсимильной (телефонной) связи подразделений Принципала с отделениями Агента, телеграммы доставляются с отметкой об имеющих место нарушениях факсимильной (телефонной) связи с указанием времени их действия.</w:t>
      </w:r>
    </w:p>
    <w:p w:rsidR="00572FBE" w:rsidRPr="00572FBE" w:rsidRDefault="00572FBE" w:rsidP="00572FBE">
      <w:pPr>
        <w:numPr>
          <w:ilvl w:val="0"/>
          <w:numId w:val="43"/>
        </w:numPr>
        <w:tabs>
          <w:tab w:val="num" w:pos="1080"/>
          <w:tab w:val="num" w:pos="126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При </w:t>
      </w:r>
      <w:proofErr w:type="spellStart"/>
      <w:r w:rsidRPr="00572FBE">
        <w:rPr>
          <w:rFonts w:ascii="Times New Roman" w:eastAsia="Times New Roman" w:hAnsi="Times New Roman" w:cs="Times New Roman"/>
          <w:sz w:val="24"/>
          <w:szCs w:val="24"/>
          <w:lang w:eastAsia="ru-RU"/>
        </w:rPr>
        <w:t>адресовании</w:t>
      </w:r>
      <w:proofErr w:type="spellEnd"/>
      <w:r w:rsidRPr="00572FBE">
        <w:rPr>
          <w:rFonts w:ascii="Times New Roman" w:eastAsia="Times New Roman" w:hAnsi="Times New Roman" w:cs="Times New Roman"/>
          <w:sz w:val="24"/>
          <w:szCs w:val="24"/>
          <w:lang w:eastAsia="ru-RU"/>
        </w:rPr>
        <w:t xml:space="preserve"> телеграмм в отделения Агента, имеющих только факсимильную (телефонную) связь, передача телеграмм в эти населенные пункты осуществляется оператором связи из конечного пункта телеграфной связи на факсимильный аппарат или по телефону с обязательной обратной проверкой. Обратная проверка заключается в прочтении по телефону оператором Агента текста полученной телеграммы оператору, передавшему телеграмму в целях контроля и корректировки ее в случае ошибок.</w:t>
      </w:r>
      <w:r w:rsidRPr="00572FBE">
        <w:rPr>
          <w:rFonts w:ascii="Times New Roman" w:eastAsia="Times New Roman" w:hAnsi="Times New Roman" w:cs="Times New Roman"/>
          <w:b/>
          <w:bCs/>
          <w:i/>
          <w:iCs/>
          <w:sz w:val="24"/>
          <w:szCs w:val="24"/>
          <w:lang w:eastAsia="ru-RU"/>
        </w:rPr>
        <w:t xml:space="preserve"> </w:t>
      </w:r>
    </w:p>
    <w:p w:rsidR="00572FBE" w:rsidRPr="00572FBE" w:rsidRDefault="00572FBE" w:rsidP="00572FBE">
      <w:pPr>
        <w:numPr>
          <w:ilvl w:val="0"/>
          <w:numId w:val="43"/>
        </w:numPr>
        <w:tabs>
          <w:tab w:val="num" w:pos="1080"/>
          <w:tab w:val="num" w:pos="126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Каждая из Сторон на своем этапе несет ответственность за точную и своевременную обработку телеграмм в соответствии с Правилами оказания услуг телеграфной связи.</w:t>
      </w:r>
    </w:p>
    <w:p w:rsidR="00572FBE" w:rsidRPr="00572FBE" w:rsidRDefault="00572FBE" w:rsidP="00572FBE">
      <w:pPr>
        <w:numPr>
          <w:ilvl w:val="0"/>
          <w:numId w:val="43"/>
        </w:numPr>
        <w:tabs>
          <w:tab w:val="num" w:pos="1080"/>
          <w:tab w:val="num" w:pos="126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Отделения Агента, не имеющие телеграфной связи, не обрабатывают телеграммы следующих видов: "с уведомлением о вручении телеграфом" и "с уведомлением о вручении телеграфом "срочное".</w:t>
      </w:r>
    </w:p>
    <w:p w:rsidR="00572FBE" w:rsidRPr="00572FBE" w:rsidRDefault="00572FBE" w:rsidP="00572FBE">
      <w:pPr>
        <w:widowControl w:val="0"/>
        <w:tabs>
          <w:tab w:val="num" w:pos="1080"/>
        </w:tabs>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Оператор подразделения Принципала передает оператору конкретного отделения Агента, куда адресована телеграмма сообщение, которое содержит следующие данные:</w:t>
      </w:r>
    </w:p>
    <w:p w:rsidR="00572FBE" w:rsidRPr="00572FBE" w:rsidRDefault="00572FBE" w:rsidP="00572FBE">
      <w:pPr>
        <w:widowControl w:val="0"/>
        <w:tabs>
          <w:tab w:val="num" w:pos="1080"/>
        </w:tabs>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 -     Подготовленный к доставке текст телеграммы в котором присутствуют</w:t>
      </w:r>
    </w:p>
    <w:p w:rsidR="00572FBE" w:rsidRPr="00572FBE" w:rsidRDefault="00572FBE" w:rsidP="00572FBE">
      <w:pPr>
        <w:widowControl w:val="0"/>
        <w:numPr>
          <w:ilvl w:val="0"/>
          <w:numId w:val="41"/>
        </w:numPr>
        <w:tabs>
          <w:tab w:val="num" w:pos="10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сведения о пункте подачи,</w:t>
      </w:r>
    </w:p>
    <w:p w:rsidR="00572FBE" w:rsidRPr="00572FBE" w:rsidRDefault="00572FBE" w:rsidP="00572FBE">
      <w:pPr>
        <w:widowControl w:val="0"/>
        <w:numPr>
          <w:ilvl w:val="0"/>
          <w:numId w:val="41"/>
        </w:numPr>
        <w:tabs>
          <w:tab w:val="num" w:pos="10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номер телеграммы,</w:t>
      </w:r>
    </w:p>
    <w:p w:rsidR="00572FBE" w:rsidRPr="00572FBE" w:rsidRDefault="00572FBE" w:rsidP="00572FBE">
      <w:pPr>
        <w:widowControl w:val="0"/>
        <w:numPr>
          <w:ilvl w:val="0"/>
          <w:numId w:val="41"/>
        </w:numPr>
        <w:tabs>
          <w:tab w:val="num" w:pos="10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количество слов,</w:t>
      </w:r>
    </w:p>
    <w:p w:rsidR="00572FBE" w:rsidRPr="00572FBE" w:rsidRDefault="00572FBE" w:rsidP="00572FBE">
      <w:pPr>
        <w:widowControl w:val="0"/>
        <w:numPr>
          <w:ilvl w:val="0"/>
          <w:numId w:val="41"/>
        </w:numPr>
        <w:tabs>
          <w:tab w:val="num" w:pos="10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дата и время подачи,</w:t>
      </w:r>
    </w:p>
    <w:p w:rsidR="00572FBE" w:rsidRPr="00572FBE" w:rsidRDefault="00572FBE" w:rsidP="00572FBE">
      <w:pPr>
        <w:widowControl w:val="0"/>
        <w:numPr>
          <w:ilvl w:val="0"/>
          <w:numId w:val="41"/>
        </w:numPr>
        <w:tabs>
          <w:tab w:val="num" w:pos="10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категория телеграммы,</w:t>
      </w:r>
    </w:p>
    <w:p w:rsidR="00572FBE" w:rsidRPr="00572FBE" w:rsidRDefault="00572FBE" w:rsidP="00572FBE">
      <w:pPr>
        <w:widowControl w:val="0"/>
        <w:numPr>
          <w:ilvl w:val="0"/>
          <w:numId w:val="41"/>
        </w:numPr>
        <w:tabs>
          <w:tab w:val="num" w:pos="10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вид телеграммы,</w:t>
      </w:r>
    </w:p>
    <w:p w:rsidR="00572FBE" w:rsidRPr="00572FBE" w:rsidRDefault="00572FBE" w:rsidP="00572FBE">
      <w:pPr>
        <w:numPr>
          <w:ilvl w:val="0"/>
          <w:numId w:val="41"/>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адрес, по которому должна быть доставлена телеграмма, с указанием наименования адресата (адресатов),</w:t>
      </w:r>
    </w:p>
    <w:p w:rsidR="00572FBE" w:rsidRPr="00572FBE" w:rsidRDefault="00572FBE" w:rsidP="00572FBE">
      <w:pPr>
        <w:numPr>
          <w:ilvl w:val="0"/>
          <w:numId w:val="41"/>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текст телеграммы, подпись (при наличии),</w:t>
      </w:r>
    </w:p>
    <w:p w:rsidR="00572FBE" w:rsidRPr="00572FBE" w:rsidRDefault="00572FBE" w:rsidP="00572FBE">
      <w:pPr>
        <w:numPr>
          <w:ilvl w:val="0"/>
          <w:numId w:val="41"/>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Текст расписки о вручении телеграммы,</w:t>
      </w:r>
    </w:p>
    <w:p w:rsidR="00572FBE" w:rsidRPr="00572FBE" w:rsidRDefault="00572FBE" w:rsidP="00572FBE">
      <w:pPr>
        <w:numPr>
          <w:ilvl w:val="0"/>
          <w:numId w:val="41"/>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Уникальный идентификатор телеграммы,</w:t>
      </w:r>
    </w:p>
    <w:p w:rsidR="00572FBE" w:rsidRPr="00572FBE" w:rsidRDefault="00572FBE" w:rsidP="00572FBE">
      <w:pPr>
        <w:numPr>
          <w:ilvl w:val="0"/>
          <w:numId w:val="41"/>
        </w:numPr>
        <w:tabs>
          <w:tab w:val="num" w:pos="1080"/>
        </w:tabs>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дата и время передачи телеграммы в отделение Агента и фамилия оператора связи.</w:t>
      </w:r>
      <w:r w:rsidRPr="00572FBE">
        <w:rPr>
          <w:rFonts w:ascii="Arial" w:eastAsia="Times New Roman" w:hAnsi="Arial" w:cs="Arial"/>
          <w:color w:val="FF0000"/>
          <w:sz w:val="24"/>
          <w:szCs w:val="24"/>
          <w:highlight w:val="green"/>
          <w:lang w:eastAsia="ru-RU"/>
        </w:rPr>
        <w:t xml:space="preserve"> </w:t>
      </w:r>
    </w:p>
    <w:p w:rsidR="00572FBE" w:rsidRPr="00572FBE" w:rsidRDefault="00572FBE" w:rsidP="00572FBE">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Сотрудник Агента оформляет телеграмму в соответствии с “Правилами оказания услуг телеграфной связи”. И отправляет ответное сообщение о приеме телеграммы на доставку, содержащее фамилию принявшего и уникальный идентификатор телеграммы. </w:t>
      </w:r>
    </w:p>
    <w:p w:rsidR="00572FBE" w:rsidRPr="00572FBE" w:rsidRDefault="00572FBE" w:rsidP="00572FBE">
      <w:pPr>
        <w:numPr>
          <w:ilvl w:val="0"/>
          <w:numId w:val="43"/>
        </w:num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Сотрудник Агента регистрирует входящую телеграмму в Журнале входящих телеграмм с указанием данных телеграммы, даты и времени поступления, ФИО оператора связи, наименования узла связи, ФИО Агента и заверяет регистрацию собственной подписью.        </w:t>
      </w:r>
    </w:p>
    <w:p w:rsidR="00572FBE" w:rsidRPr="00572FBE" w:rsidRDefault="00572FBE" w:rsidP="00572FBE">
      <w:pPr>
        <w:numPr>
          <w:ilvl w:val="0"/>
          <w:numId w:val="43"/>
        </w:num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Взаимодействие по приему, обработке и доставке телеграмм, переданных через электронную почту, выполняется согласно инструкциям (Приложение 6).</w:t>
      </w:r>
    </w:p>
    <w:p w:rsidR="00572FBE" w:rsidRPr="00572FBE" w:rsidRDefault="00572FBE" w:rsidP="00572FBE">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72FBE" w:rsidRPr="00572FBE" w:rsidRDefault="00572FBE" w:rsidP="00572FBE">
      <w:pPr>
        <w:tabs>
          <w:tab w:val="left" w:pos="1080"/>
        </w:tabs>
        <w:spacing w:after="0" w:line="240" w:lineRule="auto"/>
        <w:ind w:firstLine="720"/>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 xml:space="preserve">Доставка входящих телеграмм для отделений Агента, имеющих телеграфную или факсимильную (телефонную) связь. </w:t>
      </w:r>
    </w:p>
    <w:p w:rsidR="00572FBE" w:rsidRPr="00572FBE" w:rsidRDefault="00572FBE" w:rsidP="00572FBE">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ab/>
        <w:t>21. При наличии телефона адресата и его согласия, передача содержания телеграмм, адресованных гражданам по месту их нахождения (жительства), производится по телефону, за исключением телеграмм видов "заверенная оператором связи", "с уведомлением о вручении телеграфом", "с уведомлением о вручении телеграфом "срочное" с обязательной последующей доставкой по адресу и отметкой данного факта на расписке и в Журнале входящих телеграмм в графе «примечание».</w:t>
      </w:r>
    </w:p>
    <w:p w:rsidR="00572FBE" w:rsidRPr="00572FBE" w:rsidRDefault="00572FBE" w:rsidP="00572FBE">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ab/>
        <w:t>22. Вручение телеграмм производится в соответствии с действующими «Требованиями оказания услуг телеграфной связи»:</w:t>
      </w:r>
    </w:p>
    <w:p w:rsidR="00572FBE" w:rsidRPr="00572FBE" w:rsidRDefault="00572FBE" w:rsidP="00572FBE">
      <w:pPr>
        <w:widowControl w:val="0"/>
        <w:spacing w:after="0" w:line="240" w:lineRule="auto"/>
        <w:ind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color w:val="333333"/>
          <w:sz w:val="24"/>
          <w:szCs w:val="24"/>
          <w:lang w:eastAsia="ru-RU"/>
        </w:rPr>
        <w:t xml:space="preserve">22.1. </w:t>
      </w:r>
      <w:r w:rsidRPr="00572FBE">
        <w:rPr>
          <w:rFonts w:ascii="Times New Roman" w:eastAsia="Times New Roman" w:hAnsi="Times New Roman" w:cs="Times New Roman"/>
          <w:sz w:val="24"/>
          <w:szCs w:val="24"/>
          <w:lang w:eastAsia="ru-RU"/>
        </w:rPr>
        <w:t xml:space="preserve">Вручение телеграмм гражданам по месту их нахождения (жительства) или уполномоченным лицам в пунктах назначения (для телеграмм, адресованных организациям, а также направляемых по адресу войсковых частей, полевых почт, морских и речных судов либо по месту временного нахождения граждан) должно осуществляться только под расписку с указанием даты и местного времени. </w:t>
      </w:r>
    </w:p>
    <w:p w:rsidR="00572FBE" w:rsidRPr="00572FBE" w:rsidRDefault="00572FBE" w:rsidP="00572FBE">
      <w:pPr>
        <w:widowControl w:val="0"/>
        <w:spacing w:after="0" w:line="240" w:lineRule="auto"/>
        <w:ind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22.2. При невозможности доставки телеграммы по независящим от Агента причинам об этом извещается подразделение Принципала с указанием причины невручения телеграммы для последующего сообщения отправителю, если отправитель указал при подаче телеграммы свой адрес или телефон. Извещение осуществляется путем подачи электронного сообщения подразделению Принципала, которое содержит:</w:t>
      </w:r>
    </w:p>
    <w:p w:rsidR="00572FBE" w:rsidRPr="00572FBE" w:rsidRDefault="00572FBE" w:rsidP="00572FBE">
      <w:pPr>
        <w:widowControl w:val="0"/>
        <w:spacing w:after="0" w:line="240" w:lineRule="auto"/>
        <w:ind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Сканированную копию расписки с результатом доставки,</w:t>
      </w:r>
    </w:p>
    <w:p w:rsidR="00572FBE" w:rsidRPr="00572FBE" w:rsidRDefault="00572FBE" w:rsidP="00572FBE">
      <w:pPr>
        <w:widowControl w:val="0"/>
        <w:spacing w:after="0" w:line="240" w:lineRule="auto"/>
        <w:ind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Уникальный идентификатор телеграммы</w:t>
      </w:r>
    </w:p>
    <w:p w:rsidR="00572FBE" w:rsidRPr="00572FBE" w:rsidRDefault="00572FBE" w:rsidP="00572FBE">
      <w:pPr>
        <w:widowControl w:val="0"/>
        <w:spacing w:after="0" w:line="240" w:lineRule="auto"/>
        <w:ind w:firstLine="709"/>
        <w:jc w:val="both"/>
        <w:rPr>
          <w:rFonts w:ascii="Times New Roman" w:eastAsia="Times New Roman" w:hAnsi="Times New Roman" w:cs="Times New Roman"/>
          <w:sz w:val="24"/>
          <w:szCs w:val="24"/>
          <w:lang w:eastAsia="ru-RU"/>
        </w:rPr>
      </w:pPr>
    </w:p>
    <w:p w:rsidR="00572FBE" w:rsidRPr="00572FBE" w:rsidRDefault="00572FBE" w:rsidP="00572FBE">
      <w:pPr>
        <w:widowControl w:val="0"/>
        <w:spacing w:after="0" w:line="240" w:lineRule="auto"/>
        <w:ind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22.3. При наличии письменного заявления адресата допускается оставить телеграммы, адресованные гражданам по месту их нахождения (жительства), в абонентском шкафу (почтовом ящике) адресата.</w:t>
      </w:r>
    </w:p>
    <w:p w:rsidR="00572FBE" w:rsidRPr="00572FBE" w:rsidRDefault="00572FBE" w:rsidP="00572FBE">
      <w:pPr>
        <w:tabs>
          <w:tab w:val="left" w:pos="0"/>
          <w:tab w:val="left" w:pos="360"/>
          <w:tab w:val="left" w:pos="540"/>
          <w:tab w:val="left" w:pos="720"/>
        </w:tabs>
        <w:spacing w:after="0" w:line="240" w:lineRule="auto"/>
        <w:ind w:firstLine="720"/>
        <w:jc w:val="both"/>
        <w:rPr>
          <w:rFonts w:ascii="Times New Roman" w:eastAsia="Times New Roman" w:hAnsi="Times New Roman" w:cs="Times New Roman"/>
          <w:dstrike/>
          <w:sz w:val="24"/>
          <w:szCs w:val="24"/>
          <w:lang w:eastAsia="ru-RU"/>
        </w:rPr>
      </w:pPr>
      <w:r w:rsidRPr="00572FBE">
        <w:rPr>
          <w:rFonts w:ascii="Times New Roman" w:eastAsia="Times New Roman" w:hAnsi="Times New Roman" w:cs="Times New Roman"/>
          <w:b/>
          <w:bCs/>
          <w:sz w:val="24"/>
          <w:szCs w:val="24"/>
          <w:lang w:eastAsia="ru-RU"/>
        </w:rPr>
        <w:t>Обработка и доставка входящих телеграмм для отделений Агента, не имеющих телеграфной, факсимильной (телефонной) связи</w:t>
      </w:r>
      <w:r w:rsidRPr="00572FBE">
        <w:rPr>
          <w:rFonts w:ascii="Times New Roman" w:eastAsia="Times New Roman" w:hAnsi="Times New Roman" w:cs="Times New Roman"/>
          <w:sz w:val="24"/>
          <w:szCs w:val="24"/>
          <w:lang w:eastAsia="ru-RU"/>
        </w:rPr>
        <w:t xml:space="preserve">. </w:t>
      </w:r>
    </w:p>
    <w:p w:rsidR="00572FBE" w:rsidRPr="00572FBE" w:rsidRDefault="00572FBE" w:rsidP="00572FBE">
      <w:pPr>
        <w:numPr>
          <w:ilvl w:val="0"/>
          <w:numId w:val="44"/>
        </w:numPr>
        <w:tabs>
          <w:tab w:val="left" w:pos="540"/>
          <w:tab w:val="num" w:pos="1080"/>
        </w:tabs>
        <w:spacing w:after="0" w:line="240" w:lineRule="auto"/>
        <w:ind w:left="0" w:firstLine="720"/>
        <w:jc w:val="both"/>
        <w:rPr>
          <w:rFonts w:ascii="Times New Roman" w:eastAsia="Times New Roman" w:hAnsi="Times New Roman" w:cs="Times New Roman"/>
          <w:dstrike/>
          <w:sz w:val="24"/>
          <w:szCs w:val="24"/>
          <w:lang w:eastAsia="ru-RU"/>
        </w:rPr>
      </w:pPr>
      <w:r w:rsidRPr="00572FBE">
        <w:rPr>
          <w:rFonts w:ascii="Times New Roman" w:eastAsia="Times New Roman" w:hAnsi="Times New Roman" w:cs="Times New Roman"/>
          <w:sz w:val="24"/>
          <w:szCs w:val="24"/>
          <w:lang w:eastAsia="ru-RU"/>
        </w:rPr>
        <w:t xml:space="preserve">Телеграммы с отметкой “почтой заказное” (принятые за сутки) пересылаются из подразделений Принципала, расположенных в районных центрах в конверте в отделения Агента, не имеющих телеграфной, факсимильной (телефонной) связи или по электронной почте в случае отправки </w:t>
      </w:r>
      <w:proofErr w:type="spellStart"/>
      <w:r w:rsidRPr="00572FBE">
        <w:rPr>
          <w:rFonts w:ascii="Times New Roman" w:eastAsia="Times New Roman" w:hAnsi="Times New Roman" w:cs="Times New Roman"/>
          <w:sz w:val="24"/>
          <w:szCs w:val="24"/>
          <w:lang w:eastAsia="ru-RU"/>
        </w:rPr>
        <w:t>неконвертованных</w:t>
      </w:r>
      <w:proofErr w:type="spellEnd"/>
      <w:r w:rsidRPr="00572FBE">
        <w:rPr>
          <w:rFonts w:ascii="Times New Roman" w:eastAsia="Times New Roman" w:hAnsi="Times New Roman" w:cs="Times New Roman"/>
          <w:sz w:val="24"/>
          <w:szCs w:val="24"/>
          <w:lang w:eastAsia="ru-RU"/>
        </w:rPr>
        <w:t xml:space="preserve"> телеграмм. </w:t>
      </w:r>
    </w:p>
    <w:p w:rsidR="00572FBE" w:rsidRPr="00572FBE" w:rsidRDefault="00572FBE" w:rsidP="00572FBE">
      <w:pPr>
        <w:numPr>
          <w:ilvl w:val="0"/>
          <w:numId w:val="44"/>
        </w:numPr>
        <w:tabs>
          <w:tab w:val="num" w:pos="1080"/>
          <w:tab w:val="num" w:pos="144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Доставку телеграмм с отметкой “почтой заказное” из подразделений Принципала до отделения Агента осуществляет подразделение Принципала, принявшее телеграммы.</w:t>
      </w:r>
    </w:p>
    <w:p w:rsidR="00572FBE" w:rsidRPr="00572FBE" w:rsidRDefault="00572FBE" w:rsidP="00572FBE">
      <w:pPr>
        <w:tabs>
          <w:tab w:val="left" w:pos="0"/>
          <w:tab w:val="left" w:pos="720"/>
          <w:tab w:val="left" w:pos="1260"/>
        </w:tabs>
        <w:spacing w:after="0" w:line="240" w:lineRule="auto"/>
        <w:ind w:firstLine="720"/>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Сроки доставки входящих телеграмм для отделений Агента, имеющих телеграфную или факсимильную (телефонную) связь, по электронной почте.</w:t>
      </w:r>
    </w:p>
    <w:p w:rsidR="00572FBE" w:rsidRPr="00572FBE" w:rsidRDefault="00572FBE" w:rsidP="00572FBE">
      <w:pPr>
        <w:tabs>
          <w:tab w:val="left" w:pos="0"/>
          <w:tab w:val="left" w:pos="720"/>
        </w:tabs>
        <w:autoSpaceDE w:val="0"/>
        <w:autoSpaceDN w:val="0"/>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ab/>
        <w:t>25. Агент осуществляет доставку телеграмм в соответствии с Правилами оказания услуг телеграфной связи, установленным режимом работы отделения Агента и действующим расписанием выхода курьера в доставку.</w:t>
      </w:r>
    </w:p>
    <w:p w:rsidR="00572FBE" w:rsidRPr="00572FBE" w:rsidRDefault="00572FBE" w:rsidP="00572FBE">
      <w:pPr>
        <w:numPr>
          <w:ilvl w:val="0"/>
          <w:numId w:val="45"/>
        </w:numPr>
        <w:tabs>
          <w:tab w:val="num" w:pos="1080"/>
        </w:tabs>
        <w:autoSpaceDE w:val="0"/>
        <w:autoSpaceDN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В сроки прохождения телеграмм (вручения отправителю уведомления о вручении телеграммы) не включается время, в течение которого, в соответствии с установленным режимом работы, отделение Агента в месте назначения телеграммы не осуществляет предоставление услуг, время пересылки средствами почтовой связи, а также время, в течение которого телеграммы (уведомления) не могут быть доставлены по причинам и обстоятельствам, устранение которых зависит от адресата.</w:t>
      </w:r>
      <w:r w:rsidRPr="00572FBE">
        <w:rPr>
          <w:rFonts w:ascii="Times New Roman" w:eastAsia="Times New Roman" w:hAnsi="Times New Roman" w:cs="Times New Roman"/>
          <w:color w:val="FF0000"/>
          <w:sz w:val="24"/>
          <w:szCs w:val="24"/>
          <w:lang w:eastAsia="ru-RU"/>
        </w:rPr>
        <w:t xml:space="preserve"> </w:t>
      </w:r>
    </w:p>
    <w:p w:rsidR="00572FBE" w:rsidRPr="00572FBE" w:rsidRDefault="00572FBE" w:rsidP="00572FBE">
      <w:pPr>
        <w:numPr>
          <w:ilvl w:val="0"/>
          <w:numId w:val="45"/>
        </w:numPr>
        <w:tabs>
          <w:tab w:val="left" w:pos="0"/>
          <w:tab w:val="num" w:pos="1080"/>
        </w:tabs>
        <w:autoSpaceDE w:val="0"/>
        <w:autoSpaceDN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Если передача телеграммы из подразделений Принципала в отделение Агента была осуществлена менее чем за 1 час до окончания рабочего дня отделения Агента, телеграмма доставляется на следующий рабочий день в соответствии с контрольными сроками, указанными в “Правилах оказания услуг телеграфной связи”.</w:t>
      </w:r>
    </w:p>
    <w:p w:rsidR="00572FBE" w:rsidRPr="00572FBE" w:rsidRDefault="00572FBE" w:rsidP="00572FBE">
      <w:pPr>
        <w:numPr>
          <w:ilvl w:val="0"/>
          <w:numId w:val="45"/>
        </w:numPr>
        <w:tabs>
          <w:tab w:val="left" w:pos="0"/>
          <w:tab w:val="num" w:pos="1080"/>
        </w:tabs>
        <w:autoSpaceDE w:val="0"/>
        <w:autoSpaceDN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Контроль передачи телеграмм из подразделений Принципала в отделения Агента осуществляется Принципалом по журналу на передачу телеграмм по телефонной связи и реестру на сдачу телеграмм заказным письмом.</w:t>
      </w:r>
    </w:p>
    <w:p w:rsidR="00572FBE" w:rsidRPr="00572FBE" w:rsidRDefault="00572FBE" w:rsidP="00572FBE">
      <w:pPr>
        <w:numPr>
          <w:ilvl w:val="0"/>
          <w:numId w:val="45"/>
        </w:numPr>
        <w:tabs>
          <w:tab w:val="left" w:pos="0"/>
          <w:tab w:val="num" w:pos="1080"/>
        </w:tabs>
        <w:autoSpaceDE w:val="0"/>
        <w:autoSpaceDN w:val="0"/>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Контроль за приемом телеграмм из узла связи Принципала в отделения Агента осуществляется Агентом по Журналу входящих телеграмм.</w:t>
      </w:r>
    </w:p>
    <w:p w:rsidR="00572FBE" w:rsidRPr="00572FBE" w:rsidRDefault="00572FBE" w:rsidP="00572FBE">
      <w:pPr>
        <w:tabs>
          <w:tab w:val="left" w:pos="0"/>
          <w:tab w:val="num" w:pos="1080"/>
          <w:tab w:val="left" w:pos="1260"/>
        </w:tabs>
        <w:spacing w:after="0" w:line="240" w:lineRule="auto"/>
        <w:ind w:firstLine="720"/>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Обработка расписок о вручении, уведомлений о вручении.</w:t>
      </w:r>
    </w:p>
    <w:p w:rsidR="00572FBE" w:rsidRPr="00572FBE" w:rsidRDefault="00572FBE" w:rsidP="00572FBE">
      <w:pPr>
        <w:tabs>
          <w:tab w:val="left" w:pos="0"/>
          <w:tab w:val="num" w:pos="1080"/>
          <w:tab w:val="left" w:pos="1260"/>
        </w:tabs>
        <w:spacing w:after="0" w:line="240" w:lineRule="auto"/>
        <w:ind w:firstLine="720"/>
        <w:jc w:val="both"/>
        <w:rPr>
          <w:rFonts w:ascii="Times New Roman" w:eastAsia="Times New Roman" w:hAnsi="Times New Roman" w:cs="Times New Roman"/>
          <w:sz w:val="24"/>
          <w:szCs w:val="24"/>
          <w:u w:val="single"/>
          <w:lang w:eastAsia="ru-RU"/>
        </w:rPr>
      </w:pPr>
      <w:r w:rsidRPr="00572FBE">
        <w:rPr>
          <w:rFonts w:ascii="Times New Roman" w:eastAsia="Times New Roman" w:hAnsi="Times New Roman" w:cs="Times New Roman"/>
          <w:sz w:val="24"/>
          <w:szCs w:val="24"/>
          <w:u w:val="single"/>
          <w:lang w:eastAsia="ru-RU"/>
        </w:rPr>
        <w:t>В отделениях Агента, имеющих факсимильную (телефонную) связь.</w:t>
      </w:r>
    </w:p>
    <w:p w:rsidR="00572FBE" w:rsidRPr="00572FBE" w:rsidRDefault="00572FBE" w:rsidP="00572FBE">
      <w:pPr>
        <w:numPr>
          <w:ilvl w:val="0"/>
          <w:numId w:val="45"/>
        </w:numPr>
        <w:tabs>
          <w:tab w:val="num" w:pos="1080"/>
          <w:tab w:val="left" w:pos="1260"/>
          <w:tab w:val="num" w:pos="28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По возвращении доставщик Агента сдает расписки и неврученные телеграммы сотруднику отделения Агента под роспись.</w:t>
      </w:r>
    </w:p>
    <w:p w:rsidR="00572FBE" w:rsidRPr="00572FBE" w:rsidRDefault="00572FBE" w:rsidP="00572FBE">
      <w:pPr>
        <w:numPr>
          <w:ilvl w:val="0"/>
          <w:numId w:val="45"/>
        </w:numPr>
        <w:tabs>
          <w:tab w:val="num" w:pos="1080"/>
          <w:tab w:val="left" w:pos="1260"/>
          <w:tab w:val="num" w:pos="28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Сотрудник отделения Агента подтверждает факт возврата расписки своей подписью в Журнале входящих телеграмм.</w:t>
      </w:r>
    </w:p>
    <w:p w:rsidR="00572FBE" w:rsidRPr="00572FBE" w:rsidRDefault="00572FBE" w:rsidP="00572FBE">
      <w:pPr>
        <w:numPr>
          <w:ilvl w:val="0"/>
          <w:numId w:val="45"/>
        </w:numPr>
        <w:tabs>
          <w:tab w:val="num" w:pos="1080"/>
          <w:tab w:val="left" w:pos="1260"/>
          <w:tab w:val="num" w:pos="28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Сотрудник отделения Агента в случае недоставки телеграммы фиксирует факт невручения в Журнале входящих телеграмм с указанием причины в графе “Примечание” подтверждая его своей подписью, и сообщает оператору подразделения Принципала.</w:t>
      </w:r>
    </w:p>
    <w:p w:rsidR="00572FBE" w:rsidRPr="00572FBE" w:rsidRDefault="00572FBE" w:rsidP="00572FBE">
      <w:pPr>
        <w:numPr>
          <w:ilvl w:val="0"/>
          <w:numId w:val="45"/>
        </w:numPr>
        <w:tabs>
          <w:tab w:val="num" w:pos="1080"/>
          <w:tab w:val="left" w:pos="1260"/>
          <w:tab w:val="num" w:pos="288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Ежедневно по возвращении доставщика из доставки сотрудник отделения Агента обязан сообщить оператору подразделения Принципала кому, когда вручена телеграмма или по какой причине телеграмма не вручена. </w:t>
      </w:r>
    </w:p>
    <w:p w:rsidR="00572FBE" w:rsidRPr="00572FBE" w:rsidRDefault="00572FBE" w:rsidP="00572FBE">
      <w:pPr>
        <w:numPr>
          <w:ilvl w:val="0"/>
          <w:numId w:val="45"/>
        </w:numPr>
        <w:tabs>
          <w:tab w:val="num" w:pos="1080"/>
          <w:tab w:val="left" w:pos="1260"/>
          <w:tab w:val="num" w:pos="2880"/>
        </w:tabs>
        <w:spacing w:after="0" w:line="240" w:lineRule="auto"/>
        <w:ind w:left="0" w:firstLine="720"/>
        <w:jc w:val="both"/>
        <w:rPr>
          <w:rFonts w:ascii="Times New Roman" w:eastAsia="Times New Roman" w:hAnsi="Times New Roman" w:cs="Times New Roman"/>
          <w:sz w:val="24"/>
          <w:szCs w:val="24"/>
          <w:u w:val="single"/>
          <w:lang w:eastAsia="ru-RU"/>
        </w:rPr>
      </w:pPr>
      <w:r w:rsidRPr="00572FBE">
        <w:rPr>
          <w:rFonts w:ascii="Times New Roman" w:eastAsia="Times New Roman" w:hAnsi="Times New Roman" w:cs="Times New Roman"/>
          <w:sz w:val="24"/>
          <w:szCs w:val="24"/>
          <w:lang w:eastAsia="ru-RU"/>
        </w:rPr>
        <w:t xml:space="preserve">Отделения Агента, имеющие факсимильную (телефонную) связь, при невозможности доставить телеграмму по какой-либо причине обязаны отправить в подразделение Принципала извещение по факсу (телефонограммой) о не доставлении телеграммы с указанием полного адреса и причины невручения или направить скан по электронной почте. </w:t>
      </w:r>
    </w:p>
    <w:p w:rsidR="00572FBE" w:rsidRPr="00572FBE" w:rsidRDefault="00572FBE" w:rsidP="00572FBE">
      <w:pPr>
        <w:numPr>
          <w:ilvl w:val="0"/>
          <w:numId w:val="45"/>
        </w:numPr>
        <w:tabs>
          <w:tab w:val="num" w:pos="1080"/>
          <w:tab w:val="num" w:pos="126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Отделения Агента, имеющие служебную телеграфную связь, при невозможности доставить телеграмму по какой-либо причине обязаны отправить в подразделение Принципала телеграфное извещение о не доставлении телеграммы с указанием полного адреса и причины невручения с применением телеграфного кода «Связь».</w:t>
      </w:r>
    </w:p>
    <w:p w:rsidR="00572FBE" w:rsidRPr="00572FBE" w:rsidRDefault="00572FBE" w:rsidP="00572FBE">
      <w:pPr>
        <w:numPr>
          <w:ilvl w:val="0"/>
          <w:numId w:val="45"/>
        </w:numPr>
        <w:tabs>
          <w:tab w:val="num" w:pos="1080"/>
          <w:tab w:val="num" w:pos="1260"/>
        </w:tabs>
        <w:spacing w:after="0" w:line="240" w:lineRule="auto"/>
        <w:ind w:left="0"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Ежедневно по возвращении доставщика из доставки сотрудник Агента обязан дать отчет по электронной почте в подразделение Принципала: когда, кому вручена телеграмма с телеграфным уведомлением. Если телеграмма с телеграфным уведомлением по какой-либо причине не вручена, то дать отчет в подразделение Принципала, указав причину невручения. </w:t>
      </w:r>
    </w:p>
    <w:p w:rsidR="00572FBE" w:rsidRPr="00572FBE" w:rsidRDefault="00572FBE" w:rsidP="00572FBE">
      <w:pPr>
        <w:tabs>
          <w:tab w:val="num" w:pos="0"/>
          <w:tab w:val="left" w:pos="720"/>
        </w:tabs>
        <w:spacing w:after="0" w:line="240" w:lineRule="auto"/>
        <w:ind w:firstLine="720"/>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Дополнительные услуги</w:t>
      </w:r>
    </w:p>
    <w:p w:rsidR="00572FBE" w:rsidRPr="00572FBE" w:rsidRDefault="00572FBE" w:rsidP="00572FBE">
      <w:pPr>
        <w:tabs>
          <w:tab w:val="left" w:pos="0"/>
          <w:tab w:val="left" w:pos="720"/>
        </w:tabs>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ab/>
        <w:t>37. В отделениях Агента могут предоставляться услуги, технологически связанные с услугами телеграфной связи, определенные Правилами оказания услуг телеграфной связи по дополнительному соглашению Агента и Принципала.</w:t>
      </w:r>
    </w:p>
    <w:p w:rsidR="00572FBE" w:rsidRPr="00572FBE" w:rsidRDefault="00572FBE" w:rsidP="00572FBE">
      <w:pPr>
        <w:tabs>
          <w:tab w:val="left" w:pos="0"/>
          <w:tab w:val="left" w:pos="720"/>
          <w:tab w:val="num" w:pos="1260"/>
        </w:tabs>
        <w:spacing w:after="0" w:line="240" w:lineRule="auto"/>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ab/>
        <w:t>38. Предоставление Клиентам услуг, технологически связанных с услугами телеграфной связи, осуществляется по тарифам в соответствии с действующим прейскурантом Принципала.</w:t>
      </w:r>
    </w:p>
    <w:p w:rsidR="00572FBE" w:rsidRPr="00572FBE" w:rsidRDefault="00572FBE" w:rsidP="00572FBE">
      <w:pPr>
        <w:tabs>
          <w:tab w:val="left" w:pos="720"/>
        </w:tabs>
        <w:spacing w:after="0" w:line="240" w:lineRule="auto"/>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ab/>
      </w:r>
      <w:r w:rsidRPr="00572FBE">
        <w:rPr>
          <w:rFonts w:ascii="Times New Roman" w:eastAsia="Times New Roman" w:hAnsi="Times New Roman" w:cs="Times New Roman"/>
          <w:b/>
          <w:bCs/>
          <w:sz w:val="24"/>
          <w:szCs w:val="24"/>
          <w:lang w:eastAsia="ru-RU"/>
        </w:rPr>
        <w:tab/>
        <w:t>Хранение информации</w:t>
      </w:r>
    </w:p>
    <w:p w:rsidR="00572FBE" w:rsidRPr="00572FBE" w:rsidRDefault="00572FBE" w:rsidP="00572FBE">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39. Сроки хранения телеграфной документации (телеграмм и расписок) в подразделениях Агента – не более 1 месяца с даты предоставления услуги с обязательной последующей передачей документов Принципалу.</w:t>
      </w:r>
    </w:p>
    <w:p w:rsidR="00572FBE" w:rsidRPr="00572FBE" w:rsidRDefault="00572FBE" w:rsidP="00572FBE">
      <w:pPr>
        <w:tabs>
          <w:tab w:val="left" w:pos="1080"/>
        </w:tabs>
        <w:spacing w:after="0" w:line="240" w:lineRule="auto"/>
        <w:ind w:firstLine="720"/>
        <w:jc w:val="both"/>
        <w:rPr>
          <w:rFonts w:ascii="Times New Roman" w:eastAsia="Times New Roman" w:hAnsi="Times New Roman" w:cs="Times New Roman"/>
          <w:sz w:val="24"/>
          <w:szCs w:val="24"/>
          <w:lang w:eastAsia="ru-RU"/>
        </w:rPr>
      </w:pPr>
    </w:p>
    <w:p w:rsidR="00572FBE" w:rsidRPr="00572FBE" w:rsidRDefault="00572FBE" w:rsidP="00572FBE">
      <w:pPr>
        <w:spacing w:after="0" w:line="240" w:lineRule="auto"/>
        <w:ind w:firstLine="720"/>
        <w:jc w:val="center"/>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Прием от Клиентов за наличный расчет исходящих телеграмм, обработка и передача принятых телеграмм в подразделения Принципала.</w:t>
      </w:r>
    </w:p>
    <w:p w:rsidR="00572FBE" w:rsidRPr="00572FBE" w:rsidRDefault="00572FBE" w:rsidP="00572FBE">
      <w:pPr>
        <w:spacing w:after="0" w:line="240" w:lineRule="auto"/>
        <w:ind w:firstLine="720"/>
        <w:jc w:val="both"/>
        <w:rPr>
          <w:rFonts w:ascii="Times New Roman" w:eastAsia="Times New Roman" w:hAnsi="Times New Roman" w:cs="Times New Roman"/>
          <w:b/>
          <w:bCs/>
          <w:sz w:val="24"/>
          <w:szCs w:val="24"/>
          <w:lang w:eastAsia="ru-RU"/>
        </w:rPr>
      </w:pPr>
    </w:p>
    <w:p w:rsidR="00572FBE" w:rsidRPr="00572FBE" w:rsidRDefault="00572FBE" w:rsidP="00572FBE">
      <w:pPr>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b/>
          <w:bCs/>
          <w:sz w:val="24"/>
          <w:szCs w:val="24"/>
          <w:lang w:eastAsia="ru-RU"/>
        </w:rPr>
        <w:t>Прием телеграмм в отделениях Агента</w:t>
      </w:r>
    </w:p>
    <w:p w:rsidR="00572FBE" w:rsidRPr="00572FBE" w:rsidRDefault="00572FBE" w:rsidP="00572FBE">
      <w:pPr>
        <w:numPr>
          <w:ilvl w:val="0"/>
          <w:numId w:val="46"/>
        </w:numPr>
        <w:tabs>
          <w:tab w:val="num" w:pos="1080"/>
          <w:tab w:val="num" w:pos="1440"/>
        </w:tabs>
        <w:autoSpaceDE w:val="0"/>
        <w:autoSpaceDN w:val="0"/>
        <w:adjustRightInd w:val="0"/>
        <w:spacing w:after="0" w:line="240" w:lineRule="auto"/>
        <w:ind w:hanging="11"/>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Прием телеграмм осуществляется сотрудником Агента в операционном окне.</w:t>
      </w:r>
    </w:p>
    <w:p w:rsidR="00572FBE" w:rsidRPr="00572FBE" w:rsidRDefault="00572FBE" w:rsidP="00572FBE">
      <w:pPr>
        <w:numPr>
          <w:ilvl w:val="0"/>
          <w:numId w:val="46"/>
        </w:numPr>
        <w:tabs>
          <w:tab w:val="num" w:pos="1080"/>
          <w:tab w:val="num" w:pos="144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Подаваемая отправителем телеграмма должна быть четко и разборчиво написана или напечатана на лицевой стороне телеграфного бланка или на светлой бумаге. Исправления, подчистки, вычеркивания и вставки, внесенные в подаваемую телеграмму отправителем или по его просьбе сотрудника отделения Агента, должны быть заверены подписью отправителя. </w:t>
      </w:r>
    </w:p>
    <w:p w:rsidR="00572FBE" w:rsidRPr="00572FBE" w:rsidRDefault="00572FBE" w:rsidP="00572FBE">
      <w:pPr>
        <w:numPr>
          <w:ilvl w:val="0"/>
          <w:numId w:val="46"/>
        </w:numPr>
        <w:tabs>
          <w:tab w:val="num" w:pos="1080"/>
          <w:tab w:val="num" w:pos="144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Подаваемая отправителем телеграмма должна содержать адрес и наименование адресата (если адресатом является гражданин - фамилия и, по желанию отправителя, имя и отчество или инициалы адресата; если адресатом является должностное лицо - наименование организации, должность, фамилия и, по желанию отправителя, имя и отчество или инициалы должностного лица; если адресатом является организация - наименование организации), текст телеграммы, подпись отправителя (по его желанию), отметки (если имеются) о категории и виде передаваемой телеграммы. </w:t>
      </w:r>
    </w:p>
    <w:p w:rsidR="00572FBE" w:rsidRPr="00572FBE" w:rsidRDefault="00572FBE" w:rsidP="00572FBE">
      <w:pPr>
        <w:numPr>
          <w:ilvl w:val="0"/>
          <w:numId w:val="46"/>
        </w:numPr>
        <w:tabs>
          <w:tab w:val="num" w:pos="1080"/>
          <w:tab w:val="num" w:pos="144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Сотрудник отделения Агента должен обеспечивать правильность приема, тарификации, регистрации и хранения заказа телеграммы, соблюдать контрольные сроки передачи телеграммы в подразделения Принципала.</w:t>
      </w:r>
      <w:r w:rsidRPr="00572FBE">
        <w:rPr>
          <w:rFonts w:ascii="Times New Roman" w:eastAsia="Times New Roman" w:hAnsi="Times New Roman" w:cs="Times New Roman"/>
          <w:b/>
          <w:bCs/>
          <w:sz w:val="24"/>
          <w:szCs w:val="24"/>
          <w:lang w:eastAsia="ru-RU"/>
        </w:rPr>
        <w:t xml:space="preserve"> </w:t>
      </w:r>
      <w:r w:rsidRPr="00572FBE">
        <w:rPr>
          <w:rFonts w:ascii="Times New Roman" w:eastAsia="Times New Roman" w:hAnsi="Times New Roman" w:cs="Times New Roman"/>
          <w:sz w:val="24"/>
          <w:szCs w:val="24"/>
          <w:lang w:eastAsia="ru-RU"/>
        </w:rPr>
        <w:t>Оплата приема телеграммы производится с использованием бланков строгой отчетности или посредством контрольно-кассовых машин.</w:t>
      </w:r>
    </w:p>
    <w:p w:rsidR="00572FBE" w:rsidRPr="00572FBE" w:rsidRDefault="00572FBE" w:rsidP="00572FBE">
      <w:pPr>
        <w:numPr>
          <w:ilvl w:val="0"/>
          <w:numId w:val="46"/>
        </w:numPr>
        <w:tabs>
          <w:tab w:val="num" w:pos="1080"/>
          <w:tab w:val="num" w:pos="144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Ответственность за точную и своевременную обработку телеграмм ложится на операторов подразделений Принципала и сотрудников отделений Агента.</w:t>
      </w:r>
    </w:p>
    <w:p w:rsidR="00572FBE" w:rsidRPr="00572FBE" w:rsidRDefault="00572FBE" w:rsidP="00572FBE">
      <w:pPr>
        <w:spacing w:after="0" w:line="240" w:lineRule="auto"/>
        <w:ind w:firstLine="709"/>
        <w:jc w:val="both"/>
        <w:rPr>
          <w:rFonts w:ascii="Times New Roman" w:eastAsia="Times New Roman" w:hAnsi="Times New Roman" w:cs="Times New Roman"/>
          <w:sz w:val="24"/>
          <w:szCs w:val="24"/>
          <w:u w:val="single"/>
          <w:lang w:eastAsia="ru-RU"/>
        </w:rPr>
      </w:pPr>
      <w:r w:rsidRPr="00572FBE">
        <w:rPr>
          <w:rFonts w:ascii="Times New Roman" w:eastAsia="Times New Roman" w:hAnsi="Times New Roman" w:cs="Times New Roman"/>
          <w:b/>
          <w:bCs/>
          <w:sz w:val="24"/>
          <w:szCs w:val="24"/>
          <w:lang w:eastAsia="ru-RU"/>
        </w:rPr>
        <w:t>Прием и передача телеграмм в отделениях Агента, не оснащенных телеграфной, факсимильной (телефонной) связью.</w:t>
      </w:r>
    </w:p>
    <w:p w:rsidR="00572FBE" w:rsidRPr="00572FBE" w:rsidRDefault="00572FBE" w:rsidP="00572FBE">
      <w:pPr>
        <w:spacing w:after="0" w:line="240" w:lineRule="auto"/>
        <w:ind w:firstLine="709"/>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45. В отделениях Агента, не оснащенных служебной телеграфной, факсимильной (телефонной) связью, телеграммы не принимаются.</w:t>
      </w:r>
    </w:p>
    <w:p w:rsidR="00572FBE" w:rsidRPr="00572FBE" w:rsidRDefault="00572FBE" w:rsidP="00572FBE">
      <w:pPr>
        <w:spacing w:after="0" w:line="240" w:lineRule="auto"/>
        <w:ind w:firstLine="720"/>
        <w:jc w:val="both"/>
        <w:rPr>
          <w:rFonts w:ascii="Times New Roman" w:eastAsia="Times New Roman" w:hAnsi="Times New Roman" w:cs="Times New Roman"/>
          <w:b/>
          <w:bCs/>
          <w:sz w:val="24"/>
          <w:szCs w:val="24"/>
          <w:lang w:eastAsia="ru-RU"/>
        </w:rPr>
      </w:pPr>
    </w:p>
    <w:p w:rsidR="00572FBE" w:rsidRPr="00572FBE" w:rsidRDefault="00572FBE" w:rsidP="00572FBE">
      <w:pPr>
        <w:spacing w:after="0" w:line="240" w:lineRule="auto"/>
        <w:ind w:firstLine="720"/>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Прием и передача телеграмм в отделения Агента, не имеющих служебной телеграфной связи, но имеющих факсимильную (телефонную) связь.</w:t>
      </w:r>
    </w:p>
    <w:p w:rsidR="00572FBE" w:rsidRPr="00572FBE" w:rsidRDefault="00572FBE" w:rsidP="00572FBE">
      <w:pPr>
        <w:spacing w:after="0" w:line="240" w:lineRule="auto"/>
        <w:ind w:firstLine="720"/>
        <w:jc w:val="both"/>
        <w:rPr>
          <w:rFonts w:ascii="Times New Roman" w:eastAsia="Times New Roman" w:hAnsi="Times New Roman" w:cs="Times New Roman"/>
          <w:b/>
          <w:bCs/>
          <w:sz w:val="24"/>
          <w:szCs w:val="24"/>
          <w:lang w:eastAsia="ru-RU"/>
        </w:rPr>
      </w:pPr>
    </w:p>
    <w:p w:rsidR="00572FBE" w:rsidRPr="00572FBE" w:rsidRDefault="00572FBE" w:rsidP="00572FBE">
      <w:pPr>
        <w:spacing w:after="0" w:line="240" w:lineRule="auto"/>
        <w:ind w:firstLine="720"/>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sz w:val="24"/>
          <w:szCs w:val="24"/>
          <w:lang w:eastAsia="ru-RU"/>
        </w:rPr>
        <w:t>46. Из отделений Агента, расположенных в населенных пунктах РБ, не имеющих телеграфной, но имеющих факсимильную (телефонную) связь телеграммы передаются в подразделения Принципала, на единый телефонный номер «8-185» в УДС ГЦТЭТ г. Уфы.  Из отделений Агента, относящихся (закрепленных) к г. Уфа, телеграммы передаются в подразделения Принципала, на единый телефонный номер «05» в УДС ГЦТЭТ г. Уфы.</w:t>
      </w:r>
    </w:p>
    <w:p w:rsidR="00572FBE" w:rsidRPr="00572FBE" w:rsidRDefault="00572FBE" w:rsidP="00572FBE">
      <w:pPr>
        <w:tabs>
          <w:tab w:val="left" w:pos="1260"/>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572FBE" w:rsidRPr="00572FBE" w:rsidRDefault="00572FBE" w:rsidP="00572FBE">
      <w:pPr>
        <w:tabs>
          <w:tab w:val="left" w:pos="1260"/>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47. В отделениях Агента, не имеющих телеграфной, но имеющих факсимильную (телефонную) связь не производится прием международных телеграмм, кроме стран участников СНГ, и стран Балтии.</w:t>
      </w:r>
    </w:p>
    <w:p w:rsidR="00572FBE" w:rsidRPr="00572FBE" w:rsidRDefault="00572FBE" w:rsidP="00572FBE">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b/>
          <w:bCs/>
          <w:i/>
          <w:iCs/>
          <w:sz w:val="24"/>
          <w:szCs w:val="24"/>
          <w:lang w:eastAsia="ru-RU"/>
        </w:rPr>
      </w:pPr>
      <w:r w:rsidRPr="00572FBE">
        <w:rPr>
          <w:rFonts w:ascii="Times New Roman" w:eastAsia="Times New Roman" w:hAnsi="Times New Roman" w:cs="Times New Roman"/>
          <w:sz w:val="24"/>
          <w:szCs w:val="24"/>
          <w:lang w:eastAsia="ru-RU"/>
        </w:rPr>
        <w:t>48. Передача телеграмм из отделений Агента в подразделения Принципала, осуществляется сотрудником отделения Агента по телефону с обязательной обратной проверкой. Обратная проверка заключается в контроле сотрудника отделения Агента, передавшего телеграмму и полученной информации для контроля и корректировке ее в случае ошибок.</w:t>
      </w:r>
      <w:r w:rsidRPr="00572FBE">
        <w:rPr>
          <w:rFonts w:ascii="Times New Roman" w:eastAsia="Times New Roman" w:hAnsi="Times New Roman" w:cs="Times New Roman"/>
          <w:b/>
          <w:bCs/>
          <w:i/>
          <w:iCs/>
          <w:sz w:val="24"/>
          <w:szCs w:val="24"/>
          <w:lang w:eastAsia="ru-RU"/>
        </w:rPr>
        <w:t xml:space="preserve"> </w:t>
      </w:r>
    </w:p>
    <w:p w:rsidR="00572FBE" w:rsidRPr="00572FBE" w:rsidRDefault="00572FBE" w:rsidP="00572FBE">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49. Отделения Агента не обрабатывают телеграммы следующих видов: "с уведомлением о вручении телеграфом" и "с уведомлением о вручении телеграфом "срочное". </w:t>
      </w:r>
    </w:p>
    <w:p w:rsidR="00572FBE" w:rsidRPr="00572FBE" w:rsidRDefault="00572FBE" w:rsidP="00572FBE">
      <w:pPr>
        <w:spacing w:after="0" w:line="240" w:lineRule="auto"/>
        <w:ind w:firstLine="720"/>
        <w:jc w:val="both"/>
        <w:rPr>
          <w:rFonts w:ascii="Times New Roman" w:eastAsia="Times New Roman" w:hAnsi="Times New Roman" w:cs="Times New Roman"/>
          <w:b/>
          <w:bCs/>
          <w:sz w:val="24"/>
          <w:szCs w:val="24"/>
          <w:lang w:eastAsia="ru-RU"/>
        </w:rPr>
      </w:pPr>
      <w:r w:rsidRPr="00572FBE">
        <w:rPr>
          <w:rFonts w:ascii="Times New Roman" w:eastAsia="Times New Roman" w:hAnsi="Times New Roman" w:cs="Times New Roman"/>
          <w:b/>
          <w:bCs/>
          <w:sz w:val="24"/>
          <w:szCs w:val="24"/>
          <w:lang w:eastAsia="ru-RU"/>
        </w:rPr>
        <w:t>Прием и передача телеграмм в отделения Агента, оснащенных телеграфной связью</w:t>
      </w:r>
    </w:p>
    <w:p w:rsidR="00572FBE" w:rsidRPr="00572FBE" w:rsidRDefault="00572FBE" w:rsidP="00572FBE">
      <w:pPr>
        <w:tabs>
          <w:tab w:val="left" w:pos="1080"/>
          <w:tab w:val="num" w:pos="2160"/>
        </w:tabs>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50. Из отделений Агента в подразделения Принципала телеграммы передаются посредством оконечных телеграфных аппаратов.</w:t>
      </w:r>
    </w:p>
    <w:p w:rsidR="00572FBE" w:rsidRPr="00572FBE" w:rsidRDefault="00572FBE" w:rsidP="00572FBE">
      <w:pPr>
        <w:widowControl w:val="0"/>
        <w:tabs>
          <w:tab w:val="left" w:pos="1080"/>
          <w:tab w:val="num" w:pos="2160"/>
        </w:tabs>
        <w:spacing w:after="0" w:line="240" w:lineRule="auto"/>
        <w:ind w:firstLine="720"/>
        <w:jc w:val="both"/>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51. В случае нарушения телеграфной связи отделения Агента осуществляет контакт с подразделением Принципала посредством факсимильной (телефонной) связи.</w:t>
      </w:r>
    </w:p>
    <w:p w:rsidR="00572FBE" w:rsidRPr="00572FBE" w:rsidRDefault="00572FBE" w:rsidP="00572FBE">
      <w:pPr>
        <w:spacing w:after="0" w:line="240" w:lineRule="auto"/>
        <w:rPr>
          <w:rFonts w:ascii="Times New Roman" w:eastAsia="Times New Roman" w:hAnsi="Times New Roman" w:cs="Times New Roman"/>
          <w:sz w:val="24"/>
          <w:szCs w:val="24"/>
          <w:lang w:eastAsia="ru-RU"/>
        </w:rPr>
      </w:pPr>
      <w:r w:rsidRPr="00572FBE">
        <w:rPr>
          <w:rFonts w:ascii="Times New Roman" w:eastAsia="Times New Roman" w:hAnsi="Times New Roman" w:cs="Times New Roman"/>
          <w:sz w:val="24"/>
          <w:szCs w:val="24"/>
          <w:lang w:eastAsia="ru-RU"/>
        </w:rPr>
        <w:t xml:space="preserve"> </w:t>
      </w:r>
    </w:p>
    <w:p w:rsidR="00572FBE" w:rsidRPr="00572FBE" w:rsidRDefault="00572FBE" w:rsidP="00572FBE">
      <w:pPr>
        <w:spacing w:after="0" w:line="240" w:lineRule="auto"/>
        <w:jc w:val="both"/>
        <w:rPr>
          <w:rFonts w:ascii="Times New Roman" w:eastAsia="MS Mincho" w:hAnsi="Times New Roman" w:cs="Times New Roman"/>
          <w:color w:val="17365D"/>
          <w:kern w:val="32"/>
          <w:sz w:val="24"/>
          <w:szCs w:val="24"/>
          <w:lang w:eastAsia="x-none"/>
        </w:rPr>
      </w:pPr>
    </w:p>
    <w:p w:rsidR="0080226F" w:rsidRDefault="0080226F"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9272654"/>
      <w:bookmarkEnd w:id="111"/>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80226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E8E" w:rsidRDefault="004E1E8E" w:rsidP="0080226F">
      <w:pPr>
        <w:spacing w:after="0" w:line="240" w:lineRule="auto"/>
      </w:pPr>
      <w:r>
        <w:separator/>
      </w:r>
    </w:p>
  </w:endnote>
  <w:endnote w:type="continuationSeparator" w:id="0">
    <w:p w:rsidR="004E1E8E" w:rsidRDefault="004E1E8E"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E8E" w:rsidRDefault="004E1E8E" w:rsidP="0080226F">
      <w:pPr>
        <w:spacing w:after="0" w:line="240" w:lineRule="auto"/>
      </w:pPr>
      <w:r>
        <w:separator/>
      </w:r>
    </w:p>
  </w:footnote>
  <w:footnote w:type="continuationSeparator" w:id="0">
    <w:p w:rsidR="004E1E8E" w:rsidRDefault="004E1E8E"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8E" w:rsidRDefault="004E1E8E">
    <w:pPr>
      <w:pStyle w:val="a5"/>
      <w:jc w:val="center"/>
    </w:pPr>
    <w:r>
      <w:fldChar w:fldCharType="begin"/>
    </w:r>
    <w:r>
      <w:instrText>PAGE   \* MERGEFORMAT</w:instrText>
    </w:r>
    <w:r>
      <w:fldChar w:fldCharType="separate"/>
    </w:r>
    <w:r w:rsidR="00125011">
      <w:rPr>
        <w:noProof/>
      </w:rPr>
      <w:t>39</w:t>
    </w:r>
    <w:r>
      <w:fldChar w:fldCharType="end"/>
    </w:r>
  </w:p>
  <w:p w:rsidR="004E1E8E" w:rsidRDefault="004E1E8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8E" w:rsidRDefault="004E1E8E">
    <w:pPr>
      <w:pStyle w:val="a5"/>
      <w:jc w:val="center"/>
    </w:pPr>
    <w:r>
      <w:fldChar w:fldCharType="begin"/>
    </w:r>
    <w:r>
      <w:instrText>PAGE   \* MERGEFORMAT</w:instrText>
    </w:r>
    <w:r>
      <w:fldChar w:fldCharType="separate"/>
    </w:r>
    <w:r w:rsidR="00125011">
      <w:rPr>
        <w:noProof/>
      </w:rPr>
      <w:t>34</w:t>
    </w:r>
    <w:r>
      <w:fldChar w:fldCharType="end"/>
    </w:r>
  </w:p>
  <w:p w:rsidR="004E1E8E" w:rsidRDefault="004E1E8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B47BA"/>
    <w:multiLevelType w:val="hybridMultilevel"/>
    <w:tmpl w:val="C58293F0"/>
    <w:lvl w:ilvl="0" w:tplc="E59AF444">
      <w:start w:val="1"/>
      <w:numFmt w:val="bullet"/>
      <w:lvlText w:val="­"/>
      <w:lvlJc w:val="left"/>
      <w:pPr>
        <w:tabs>
          <w:tab w:val="num" w:pos="1494"/>
        </w:tabs>
        <w:ind w:left="1494" w:hanging="360"/>
      </w:pPr>
      <w:rPr>
        <w:rFonts w:ascii="Courier New" w:hAnsi="Courier New" w:cs="Courier New"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304E2F"/>
    <w:multiLevelType w:val="multilevel"/>
    <w:tmpl w:val="1E8088A8"/>
    <w:lvl w:ilvl="0">
      <w:start w:val="1"/>
      <w:numFmt w:val="decimal"/>
      <w:lvlText w:val="%1."/>
      <w:lvlJc w:val="left"/>
      <w:pPr>
        <w:ind w:left="786" w:hanging="360"/>
      </w:pPr>
      <w:rPr>
        <w:b/>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F0C7C"/>
    <w:multiLevelType w:val="hybridMultilevel"/>
    <w:tmpl w:val="5EE02EE6"/>
    <w:lvl w:ilvl="0" w:tplc="3348B71E">
      <w:start w:val="1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9606F7"/>
    <w:multiLevelType w:val="hybridMultilevel"/>
    <w:tmpl w:val="BF9A1EF0"/>
    <w:lvl w:ilvl="0" w:tplc="F7E4783E">
      <w:start w:val="23"/>
      <w:numFmt w:val="decimal"/>
      <w:lvlText w:val="%1."/>
      <w:lvlJc w:val="left"/>
      <w:pPr>
        <w:tabs>
          <w:tab w:val="num" w:pos="720"/>
        </w:tabs>
        <w:ind w:left="720" w:hanging="360"/>
      </w:pPr>
      <w:rPr>
        <w:rFonts w:hint="default"/>
        <w:strike w:val="0"/>
        <w:dstrike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69067E8"/>
    <w:multiLevelType w:val="hybridMultilevel"/>
    <w:tmpl w:val="03BEC9E2"/>
    <w:lvl w:ilvl="0" w:tplc="C7E8AD80">
      <w:start w:val="2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4E676DA"/>
    <w:multiLevelType w:val="hybridMultilevel"/>
    <w:tmpl w:val="DD28F850"/>
    <w:lvl w:ilvl="0" w:tplc="0419000F">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EF1F36"/>
    <w:multiLevelType w:val="hybridMultilevel"/>
    <w:tmpl w:val="4AA4D434"/>
    <w:lvl w:ilvl="0" w:tplc="C4E03CEA">
      <w:start w:val="12"/>
      <w:numFmt w:val="decimal"/>
      <w:lvlText w:val="%1."/>
      <w:lvlJc w:val="left"/>
      <w:pPr>
        <w:tabs>
          <w:tab w:val="num" w:pos="360"/>
        </w:tabs>
        <w:ind w:left="36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3"/>
  </w:num>
  <w:num w:numId="2">
    <w:abstractNumId w:val="32"/>
  </w:num>
  <w:num w:numId="3">
    <w:abstractNumId w:val="41"/>
  </w:num>
  <w:num w:numId="4">
    <w:abstractNumId w:val="1"/>
  </w:num>
  <w:num w:numId="5">
    <w:abstractNumId w:val="19"/>
  </w:num>
  <w:num w:numId="6">
    <w:abstractNumId w:val="37"/>
  </w:num>
  <w:num w:numId="7">
    <w:abstractNumId w:val="5"/>
  </w:num>
  <w:num w:numId="8">
    <w:abstractNumId w:val="25"/>
  </w:num>
  <w:num w:numId="9">
    <w:abstractNumId w:val="21"/>
  </w:num>
  <w:num w:numId="10">
    <w:abstractNumId w:val="10"/>
  </w:num>
  <w:num w:numId="11">
    <w:abstractNumId w:val="2"/>
  </w:num>
  <w:num w:numId="12">
    <w:abstractNumId w:val="28"/>
  </w:num>
  <w:num w:numId="13">
    <w:abstractNumId w:val="13"/>
  </w:num>
  <w:num w:numId="14">
    <w:abstractNumId w:val="18"/>
  </w:num>
  <w:num w:numId="15">
    <w:abstractNumId w:val="42"/>
  </w:num>
  <w:num w:numId="16">
    <w:abstractNumId w:val="44"/>
  </w:num>
  <w:num w:numId="17">
    <w:abstractNumId w:val="23"/>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24"/>
  </w:num>
  <w:num w:numId="34">
    <w:abstractNumId w:val="31"/>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0"/>
  </w:num>
  <w:num w:numId="42">
    <w:abstractNumId w:val="45"/>
  </w:num>
  <w:num w:numId="43">
    <w:abstractNumId w:val="20"/>
  </w:num>
  <w:num w:numId="44">
    <w:abstractNumId w:val="26"/>
  </w:num>
  <w:num w:numId="45">
    <w:abstractNumId w:val="38"/>
  </w:num>
  <w:num w:numId="46">
    <w:abstractNumId w:val="40"/>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125011"/>
    <w:rsid w:val="00204608"/>
    <w:rsid w:val="003144BB"/>
    <w:rsid w:val="00470CD4"/>
    <w:rsid w:val="004E1E8E"/>
    <w:rsid w:val="00523C93"/>
    <w:rsid w:val="00572FBE"/>
    <w:rsid w:val="005A58C4"/>
    <w:rsid w:val="005D58FA"/>
    <w:rsid w:val="006E5E3C"/>
    <w:rsid w:val="00706022"/>
    <w:rsid w:val="0080226F"/>
    <w:rsid w:val="00825769"/>
    <w:rsid w:val="00A26C8F"/>
    <w:rsid w:val="00A41790"/>
    <w:rsid w:val="00A74122"/>
    <w:rsid w:val="00A978DA"/>
    <w:rsid w:val="00C4383E"/>
    <w:rsid w:val="00CA18E1"/>
    <w:rsid w:val="00CE4819"/>
    <w:rsid w:val="00CF091D"/>
    <w:rsid w:val="00D511B7"/>
    <w:rsid w:val="00D6478B"/>
    <w:rsid w:val="00E44EA6"/>
    <w:rsid w:val="00F177D9"/>
    <w:rsid w:val="00F22368"/>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19"/>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setonline.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453EC3"/>
    <w:rsid w:val="005D693E"/>
    <w:rsid w:val="00FB2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44</Pages>
  <Words>15873</Words>
  <Characters>90478</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2019-02-05T10:09:00Z</cp:lastPrinted>
  <dcterms:created xsi:type="dcterms:W3CDTF">2019-01-29T10:54:00Z</dcterms:created>
  <dcterms:modified xsi:type="dcterms:W3CDTF">2019-02-05T10:10:00Z</dcterms:modified>
</cp:coreProperties>
</file>